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5E8" w:rsidRPr="00F57620" w:rsidRDefault="00AF55E8" w:rsidP="00AF55E8">
      <w:pPr>
        <w:tabs>
          <w:tab w:val="left" w:pos="709"/>
        </w:tabs>
        <w:autoSpaceDE w:val="0"/>
        <w:autoSpaceDN w:val="0"/>
        <w:adjustRightInd w:val="0"/>
        <w:jc w:val="center"/>
        <w:outlineLvl w:val="0"/>
        <w:rPr>
          <w:b/>
          <w:sz w:val="22"/>
          <w:szCs w:val="22"/>
        </w:rPr>
      </w:pPr>
      <w:r w:rsidRPr="00F57620">
        <w:rPr>
          <w:b/>
          <w:sz w:val="22"/>
          <w:szCs w:val="22"/>
        </w:rPr>
        <w:t xml:space="preserve">Договор управления многоквартирным домом  </w:t>
      </w:r>
    </w:p>
    <w:p w:rsidR="00AF55E8" w:rsidRPr="00F57620" w:rsidRDefault="00AF55E8" w:rsidP="00AF55E8">
      <w:pPr>
        <w:tabs>
          <w:tab w:val="left" w:pos="709"/>
        </w:tabs>
        <w:autoSpaceDE w:val="0"/>
        <w:autoSpaceDN w:val="0"/>
        <w:adjustRightInd w:val="0"/>
        <w:jc w:val="center"/>
        <w:outlineLvl w:val="0"/>
        <w:rPr>
          <w:b/>
          <w:sz w:val="22"/>
          <w:szCs w:val="22"/>
        </w:rPr>
      </w:pPr>
      <w:r w:rsidRPr="00F57620">
        <w:rPr>
          <w:b/>
          <w:sz w:val="22"/>
          <w:szCs w:val="22"/>
        </w:rPr>
        <w:t xml:space="preserve">п. </w:t>
      </w:r>
      <w:r w:rsidR="007163E5">
        <w:rPr>
          <w:b/>
          <w:sz w:val="22"/>
          <w:szCs w:val="22"/>
        </w:rPr>
        <w:t>Ларионово</w:t>
      </w:r>
      <w:r w:rsidRPr="00F57620">
        <w:rPr>
          <w:b/>
          <w:sz w:val="22"/>
          <w:szCs w:val="22"/>
        </w:rPr>
        <w:t xml:space="preserve">  ул.  </w:t>
      </w:r>
      <w:r w:rsidR="007163E5">
        <w:rPr>
          <w:b/>
          <w:sz w:val="22"/>
          <w:szCs w:val="22"/>
        </w:rPr>
        <w:t>__________________________</w:t>
      </w:r>
    </w:p>
    <w:p w:rsidR="00AF55E8" w:rsidRPr="00F57620" w:rsidRDefault="00AF55E8" w:rsidP="00AF55E8">
      <w:pPr>
        <w:tabs>
          <w:tab w:val="left" w:pos="709"/>
        </w:tabs>
        <w:autoSpaceDE w:val="0"/>
        <w:autoSpaceDN w:val="0"/>
        <w:adjustRightInd w:val="0"/>
        <w:jc w:val="center"/>
        <w:outlineLvl w:val="0"/>
        <w:rPr>
          <w:b/>
          <w:sz w:val="22"/>
          <w:szCs w:val="22"/>
        </w:rPr>
      </w:pPr>
      <w:r w:rsidRPr="00F57620">
        <w:rPr>
          <w:b/>
          <w:sz w:val="22"/>
          <w:szCs w:val="22"/>
        </w:rPr>
        <w:t xml:space="preserve"> </w:t>
      </w:r>
    </w:p>
    <w:p w:rsidR="00AF55E8" w:rsidRPr="00F57620" w:rsidRDefault="00AF55E8" w:rsidP="00AF55E8">
      <w:pPr>
        <w:tabs>
          <w:tab w:val="left" w:pos="709"/>
        </w:tabs>
        <w:autoSpaceDE w:val="0"/>
        <w:autoSpaceDN w:val="0"/>
        <w:adjustRightInd w:val="0"/>
        <w:ind w:left="-567" w:firstLine="567"/>
        <w:outlineLvl w:val="0"/>
        <w:rPr>
          <w:sz w:val="22"/>
          <w:szCs w:val="22"/>
        </w:rPr>
      </w:pPr>
      <w:r w:rsidRPr="00F57620">
        <w:rPr>
          <w:sz w:val="22"/>
          <w:szCs w:val="22"/>
        </w:rPr>
        <w:t>п. Сосново</w:t>
      </w:r>
      <w:r w:rsidRPr="00F57620">
        <w:rPr>
          <w:sz w:val="22"/>
          <w:szCs w:val="22"/>
        </w:rPr>
        <w:tab/>
      </w:r>
      <w:r w:rsidRPr="00F57620">
        <w:rPr>
          <w:sz w:val="22"/>
          <w:szCs w:val="22"/>
        </w:rPr>
        <w:tab/>
      </w:r>
      <w:r w:rsidRPr="00F57620">
        <w:rPr>
          <w:sz w:val="22"/>
          <w:szCs w:val="22"/>
        </w:rPr>
        <w:tab/>
      </w:r>
      <w:r w:rsidRPr="00F57620">
        <w:rPr>
          <w:sz w:val="22"/>
          <w:szCs w:val="22"/>
        </w:rPr>
        <w:tab/>
      </w:r>
      <w:r w:rsidRPr="00F57620">
        <w:rPr>
          <w:sz w:val="22"/>
          <w:szCs w:val="22"/>
        </w:rPr>
        <w:tab/>
      </w:r>
      <w:r w:rsidRPr="00F57620">
        <w:rPr>
          <w:sz w:val="22"/>
          <w:szCs w:val="22"/>
        </w:rPr>
        <w:tab/>
      </w:r>
      <w:r w:rsidRPr="00F57620">
        <w:rPr>
          <w:sz w:val="22"/>
          <w:szCs w:val="22"/>
        </w:rPr>
        <w:tab/>
      </w:r>
      <w:r w:rsidRPr="00F57620">
        <w:rPr>
          <w:sz w:val="22"/>
          <w:szCs w:val="22"/>
        </w:rPr>
        <w:tab/>
        <w:t xml:space="preserve">           «____»__________20___г.</w:t>
      </w:r>
    </w:p>
    <w:p w:rsidR="00AF55E8" w:rsidRPr="00F57620" w:rsidRDefault="00AF55E8" w:rsidP="00AF55E8">
      <w:pPr>
        <w:tabs>
          <w:tab w:val="left" w:pos="709"/>
        </w:tabs>
        <w:autoSpaceDE w:val="0"/>
        <w:autoSpaceDN w:val="0"/>
        <w:adjustRightInd w:val="0"/>
        <w:outlineLvl w:val="0"/>
        <w:rPr>
          <w:sz w:val="22"/>
          <w:szCs w:val="22"/>
        </w:rPr>
      </w:pP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и гражданин ____________________________________________________________</w:t>
      </w:r>
      <w:r w:rsidR="00F57620">
        <w:rPr>
          <w:sz w:val="22"/>
          <w:szCs w:val="22"/>
        </w:rPr>
        <w:t>________</w:t>
      </w:r>
      <w:r w:rsidRPr="00F57620">
        <w:rPr>
          <w:sz w:val="22"/>
          <w:szCs w:val="22"/>
        </w:rPr>
        <w:t>_____________</w:t>
      </w: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_________________________________________________________, паспорт серии ______________</w:t>
      </w: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 ___</w:t>
      </w:r>
      <w:r w:rsidR="00F57620">
        <w:rPr>
          <w:sz w:val="22"/>
          <w:szCs w:val="22"/>
        </w:rPr>
        <w:t>________</w:t>
      </w:r>
      <w:r w:rsidRPr="00F57620">
        <w:rPr>
          <w:sz w:val="22"/>
          <w:szCs w:val="22"/>
        </w:rPr>
        <w:t>_____, выдан (когда) ______________ (кем)__________________________________________</w:t>
      </w: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код подразделения __________________, собственник жилого помещения – квартиры № ________</w:t>
      </w: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 xml:space="preserve">(части квартиры, комнаты в коммунальной квартире) в многоквартирном доме по адресу: </w:t>
      </w: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_______________________________________________________________________________________________________________________________________________________________________</w:t>
      </w:r>
      <w:r w:rsidR="00F57620">
        <w:rPr>
          <w:sz w:val="22"/>
          <w:szCs w:val="22"/>
        </w:rPr>
        <w:t>______________</w:t>
      </w:r>
      <w:r w:rsidRPr="00F57620">
        <w:rPr>
          <w:sz w:val="22"/>
          <w:szCs w:val="22"/>
        </w:rPr>
        <w:t>__ ,</w:t>
      </w: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действующий на основании свидетельства о государственной регистрации права собственности № __________ от ______________, выданном _____________________________________________</w:t>
      </w:r>
      <w:r w:rsidR="00F57620">
        <w:rPr>
          <w:sz w:val="22"/>
          <w:szCs w:val="22"/>
        </w:rPr>
        <w:t>________</w:t>
      </w:r>
      <w:r w:rsidRPr="00F57620">
        <w:rPr>
          <w:sz w:val="22"/>
          <w:szCs w:val="22"/>
        </w:rPr>
        <w:t>__</w:t>
      </w: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______________________________________________________________________________</w:t>
      </w:r>
      <w:r w:rsidR="00F57620">
        <w:rPr>
          <w:sz w:val="22"/>
          <w:szCs w:val="22"/>
        </w:rPr>
        <w:t>_______</w:t>
      </w:r>
      <w:r w:rsidRPr="00F57620">
        <w:rPr>
          <w:sz w:val="22"/>
          <w:szCs w:val="22"/>
        </w:rPr>
        <w:t xml:space="preserve">______ , </w:t>
      </w: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заключили настоящий договор об управлении многоквартирным жилым домом.</w:t>
      </w: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 xml:space="preserve"> </w:t>
      </w:r>
    </w:p>
    <w:p w:rsidR="00AF55E8" w:rsidRPr="00F57620" w:rsidRDefault="00AF55E8" w:rsidP="00AF55E8">
      <w:pPr>
        <w:tabs>
          <w:tab w:val="left" w:pos="709"/>
        </w:tabs>
        <w:autoSpaceDE w:val="0"/>
        <w:autoSpaceDN w:val="0"/>
        <w:adjustRightInd w:val="0"/>
        <w:jc w:val="center"/>
        <w:outlineLvl w:val="0"/>
        <w:rPr>
          <w:sz w:val="22"/>
          <w:szCs w:val="22"/>
        </w:rPr>
      </w:pPr>
      <w:r w:rsidRPr="00F57620">
        <w:rPr>
          <w:sz w:val="22"/>
          <w:szCs w:val="22"/>
        </w:rPr>
        <w:t>1. Общие положения</w:t>
      </w:r>
    </w:p>
    <w:p w:rsidR="00AF55E8" w:rsidRPr="00F57620" w:rsidRDefault="00AF55E8" w:rsidP="00AF55E8">
      <w:pPr>
        <w:tabs>
          <w:tab w:val="left" w:pos="709"/>
        </w:tabs>
        <w:autoSpaceDE w:val="0"/>
        <w:autoSpaceDN w:val="0"/>
        <w:adjustRightInd w:val="0"/>
        <w:jc w:val="both"/>
        <w:outlineLvl w:val="0"/>
        <w:rPr>
          <w:sz w:val="22"/>
          <w:szCs w:val="22"/>
        </w:rPr>
      </w:pPr>
      <w:r w:rsidRPr="00F57620">
        <w:rPr>
          <w:sz w:val="22"/>
          <w:szCs w:val="22"/>
        </w:rPr>
        <w:tab/>
        <w:t>1.1. Настоящий договор заключен на основании ст. 162 Жилищного кодекса РФ, решения общего собрания собственников жилых домов от «____»_________20___г.</w:t>
      </w:r>
    </w:p>
    <w:p w:rsidR="00AF55E8" w:rsidRPr="00F57620" w:rsidRDefault="00AF55E8" w:rsidP="00AF55E8">
      <w:pPr>
        <w:tabs>
          <w:tab w:val="left" w:pos="709"/>
        </w:tabs>
        <w:autoSpaceDE w:val="0"/>
        <w:autoSpaceDN w:val="0"/>
        <w:adjustRightInd w:val="0"/>
        <w:ind w:firstLine="540"/>
        <w:jc w:val="both"/>
        <w:outlineLvl w:val="0"/>
        <w:rPr>
          <w:sz w:val="22"/>
          <w:szCs w:val="22"/>
        </w:rPr>
      </w:pPr>
    </w:p>
    <w:p w:rsidR="00AF55E8" w:rsidRPr="00F57620" w:rsidRDefault="00AF55E8" w:rsidP="00AF55E8">
      <w:pPr>
        <w:tabs>
          <w:tab w:val="left" w:pos="709"/>
        </w:tabs>
        <w:autoSpaceDE w:val="0"/>
        <w:autoSpaceDN w:val="0"/>
        <w:adjustRightInd w:val="0"/>
        <w:jc w:val="center"/>
        <w:outlineLvl w:val="0"/>
        <w:rPr>
          <w:sz w:val="22"/>
          <w:szCs w:val="22"/>
        </w:rPr>
      </w:pPr>
      <w:r w:rsidRPr="00F57620">
        <w:rPr>
          <w:sz w:val="22"/>
          <w:szCs w:val="22"/>
        </w:rPr>
        <w:t>2. Термины, используемые в договоре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Собственник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Доля в праве 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Коммунальные услуги - холодное водоснабжение, отопление, водоотведение.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Содержание общего имущества многоквартирного дома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1) уборку общего имущества многоквартирного дома, в том числе подвала, чердака, подъезда, лестничных площадок и маршей, крыши, при их наличии;</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2) содержание придомовой территории (уборка, окос земельного участка);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lastRenderedPageBreak/>
        <w:t>3) вывоз и размещение ТБО, а также ртутьсодержащих отходов на свалке;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 техническое обслуживание коммуникаций и оборудования, относящихся к общему имуществу многоквартирного дома;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 содержание конструктивных элементов многоквартирного дома;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 обслуживание технических устройств, и  технических помещений многоквартирного дома.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Включает:</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1) текущий ремонт общего санитарно-технического оборудования;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2) текущий ремонт электротехнического оборудования;</w:t>
      </w:r>
    </w:p>
    <w:p w:rsidR="00AF55E8" w:rsidRPr="00F57620" w:rsidRDefault="00AF55E8" w:rsidP="00AF55E8">
      <w:pPr>
        <w:tabs>
          <w:tab w:val="left" w:pos="709"/>
        </w:tabs>
        <w:autoSpaceDE w:val="0"/>
        <w:autoSpaceDN w:val="0"/>
        <w:adjustRightInd w:val="0"/>
        <w:ind w:firstLine="540"/>
        <w:jc w:val="both"/>
        <w:outlineLvl w:val="0"/>
        <w:rPr>
          <w:sz w:val="22"/>
          <w:szCs w:val="22"/>
        </w:rPr>
      </w:pPr>
    </w:p>
    <w:p w:rsidR="00AF55E8" w:rsidRPr="00F57620" w:rsidRDefault="00AF55E8" w:rsidP="00AF55E8">
      <w:pPr>
        <w:tabs>
          <w:tab w:val="left" w:pos="709"/>
        </w:tabs>
        <w:autoSpaceDE w:val="0"/>
        <w:autoSpaceDN w:val="0"/>
        <w:adjustRightInd w:val="0"/>
        <w:jc w:val="center"/>
        <w:outlineLvl w:val="0"/>
        <w:rPr>
          <w:sz w:val="22"/>
          <w:szCs w:val="22"/>
        </w:rPr>
      </w:pPr>
      <w:r w:rsidRPr="00F57620">
        <w:rPr>
          <w:sz w:val="22"/>
          <w:szCs w:val="22"/>
        </w:rPr>
        <w:t>3. Предмет 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xml:space="preserve">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w:t>
      </w:r>
      <w:r w:rsidR="007163E5">
        <w:rPr>
          <w:sz w:val="22"/>
          <w:szCs w:val="22"/>
        </w:rPr>
        <w:t>Ларионово, ул______________________________</w:t>
      </w:r>
      <w:r w:rsidRPr="00F57620">
        <w:rPr>
          <w:sz w:val="22"/>
          <w:szCs w:val="22"/>
        </w:rPr>
        <w:t>, осуществлять иную, направленную на достижение целей управления многоквартирным домом деятельность.</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3.2. Собственник обязуется оплачивать услуги Управляющей компании в порядке, установленном настоящим договором.</w:t>
      </w:r>
    </w:p>
    <w:p w:rsidR="00AF55E8" w:rsidRPr="00F57620" w:rsidRDefault="00AF55E8" w:rsidP="00AF55E8">
      <w:pPr>
        <w:tabs>
          <w:tab w:val="left" w:pos="709"/>
        </w:tabs>
        <w:autoSpaceDE w:val="0"/>
        <w:autoSpaceDN w:val="0"/>
        <w:adjustRightInd w:val="0"/>
        <w:ind w:firstLine="540"/>
        <w:jc w:val="both"/>
        <w:outlineLvl w:val="0"/>
        <w:rPr>
          <w:sz w:val="22"/>
          <w:szCs w:val="22"/>
        </w:rPr>
      </w:pPr>
    </w:p>
    <w:p w:rsidR="00AF55E8" w:rsidRPr="00F57620" w:rsidRDefault="00AF55E8" w:rsidP="00AF55E8">
      <w:pPr>
        <w:tabs>
          <w:tab w:val="left" w:pos="709"/>
        </w:tabs>
        <w:autoSpaceDE w:val="0"/>
        <w:autoSpaceDN w:val="0"/>
        <w:adjustRightInd w:val="0"/>
        <w:jc w:val="center"/>
        <w:outlineLvl w:val="0"/>
        <w:rPr>
          <w:sz w:val="22"/>
          <w:szCs w:val="22"/>
        </w:rPr>
      </w:pPr>
      <w:r w:rsidRPr="00F57620">
        <w:rPr>
          <w:sz w:val="22"/>
          <w:szCs w:val="22"/>
        </w:rPr>
        <w:t>4. Права и обязанности сторон</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 Управляющая компания обязуется: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4.1.1. Управлять многоквартирным жилым домом в соответствии с условиями настоящего договора и действующим законодательством.</w:t>
      </w:r>
    </w:p>
    <w:p w:rsidR="00AF55E8" w:rsidRPr="00F57620" w:rsidRDefault="007163E5" w:rsidP="00AF55E8">
      <w:pPr>
        <w:tabs>
          <w:tab w:val="left" w:pos="709"/>
        </w:tabs>
        <w:autoSpaceDE w:val="0"/>
        <w:autoSpaceDN w:val="0"/>
        <w:adjustRightInd w:val="0"/>
        <w:ind w:firstLine="540"/>
        <w:jc w:val="both"/>
        <w:outlineLvl w:val="0"/>
        <w:rPr>
          <w:sz w:val="22"/>
          <w:szCs w:val="22"/>
        </w:rPr>
      </w:pPr>
      <w:r>
        <w:rPr>
          <w:sz w:val="22"/>
          <w:szCs w:val="22"/>
        </w:rPr>
        <w:t xml:space="preserve">4.1.2. </w:t>
      </w:r>
      <w:r w:rsidR="00AF55E8" w:rsidRPr="00F57620">
        <w:rPr>
          <w:sz w:val="22"/>
          <w:szCs w:val="22"/>
        </w:rPr>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4.1.3. Представлять интересы собственника(ов)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6" w:history="1">
        <w:r w:rsidRPr="00F57620">
          <w:rPr>
            <w:color w:val="000000"/>
            <w:sz w:val="22"/>
            <w:szCs w:val="22"/>
          </w:rPr>
          <w:t>Приложением № 1</w:t>
        </w:r>
      </w:hyperlink>
      <w:r w:rsidRPr="00F57620">
        <w:rPr>
          <w:color w:val="000000"/>
          <w:sz w:val="22"/>
          <w:szCs w:val="22"/>
        </w:rPr>
        <w:t xml:space="preserve"> </w:t>
      </w:r>
      <w:r w:rsidRPr="00F57620">
        <w:rPr>
          <w:sz w:val="22"/>
          <w:szCs w:val="22"/>
        </w:rP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4.1.8. Обеспечивать аварийно-диспетчерское обслуживание принятого в управление многоквартирного дома.</w:t>
      </w:r>
    </w:p>
    <w:p w:rsidR="00AF55E8" w:rsidRPr="00F57620" w:rsidRDefault="00AF55E8" w:rsidP="00AF55E8">
      <w:pPr>
        <w:tabs>
          <w:tab w:val="left" w:pos="709"/>
        </w:tabs>
        <w:autoSpaceDE w:val="0"/>
        <w:autoSpaceDN w:val="0"/>
        <w:adjustRightInd w:val="0"/>
        <w:ind w:firstLine="540"/>
        <w:jc w:val="both"/>
        <w:outlineLvl w:val="0"/>
        <w:rPr>
          <w:color w:val="000000"/>
          <w:sz w:val="22"/>
          <w:szCs w:val="22"/>
        </w:rPr>
      </w:pPr>
      <w:r w:rsidRPr="00F57620">
        <w:rPr>
          <w:sz w:val="22"/>
          <w:szCs w:val="22"/>
        </w:rP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7" w:history="1">
        <w:r w:rsidRPr="00F57620">
          <w:rPr>
            <w:color w:val="000000"/>
            <w:sz w:val="22"/>
            <w:szCs w:val="22"/>
          </w:rPr>
          <w:t>пунктов 7.2</w:t>
        </w:r>
      </w:hyperlink>
      <w:r w:rsidRPr="00F57620">
        <w:rPr>
          <w:color w:val="000000"/>
          <w:sz w:val="22"/>
          <w:szCs w:val="22"/>
        </w:rPr>
        <w:t xml:space="preserve"> и </w:t>
      </w:r>
      <w:hyperlink r:id="rId8" w:history="1">
        <w:r w:rsidRPr="00F57620">
          <w:rPr>
            <w:color w:val="000000"/>
            <w:sz w:val="22"/>
            <w:szCs w:val="22"/>
          </w:rPr>
          <w:t>7.3</w:t>
        </w:r>
      </w:hyperlink>
      <w:r w:rsidRPr="00F57620">
        <w:rPr>
          <w:color w:val="000000"/>
          <w:sz w:val="22"/>
          <w:szCs w:val="22"/>
        </w:rPr>
        <w:t xml:space="preserve"> 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4.1.11. Информировать в письменной форме собственника об изменении размеров установленных платежей, стоимости коммунальных услуг:  не позднее чем за тридцать дней до даты представления платежных документов, на основании которых будут вноситься платежи в ином размере;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lastRenderedPageBreak/>
        <w:t xml:space="preserve">4.1.12. Производить начисление платежей, установленных в </w:t>
      </w:r>
      <w:hyperlink r:id="rId9" w:history="1">
        <w:r w:rsidRPr="00F57620">
          <w:rPr>
            <w:color w:val="000000"/>
            <w:sz w:val="22"/>
            <w:szCs w:val="22"/>
          </w:rPr>
          <w:t>п. 5.1</w:t>
        </w:r>
      </w:hyperlink>
      <w:r w:rsidRPr="00F57620">
        <w:rPr>
          <w:color w:val="000000"/>
          <w:sz w:val="22"/>
          <w:szCs w:val="22"/>
        </w:rPr>
        <w:t xml:space="preserve"> д</w:t>
      </w:r>
      <w:r w:rsidRPr="00F57620">
        <w:rPr>
          <w:sz w:val="22"/>
          <w:szCs w:val="22"/>
        </w:rPr>
        <w:t>оговора, обеспечивая выставление счета в срок до 15  числа текущего месяца за предыдущий  месяц.</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xml:space="preserve">4.1.13. Производить сбор установленных в </w:t>
      </w:r>
      <w:hyperlink r:id="rId10" w:history="1">
        <w:r w:rsidRPr="00F57620">
          <w:rPr>
            <w:color w:val="000000"/>
            <w:sz w:val="22"/>
            <w:szCs w:val="22"/>
          </w:rPr>
          <w:t>п. 5.1</w:t>
        </w:r>
      </w:hyperlink>
      <w:r w:rsidRPr="00F57620">
        <w:rPr>
          <w:color w:val="000000"/>
          <w:sz w:val="22"/>
          <w:szCs w:val="22"/>
        </w:rPr>
        <w:t xml:space="preserve"> договора </w:t>
      </w:r>
      <w:r w:rsidRPr="00F57620">
        <w:rPr>
          <w:sz w:val="22"/>
          <w:szCs w:val="22"/>
        </w:rPr>
        <w:t>платежей.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4.1.15. Обеспечить собственников и владельцев помещений информацией о телефонах аварийных служб.</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4.1.16. Организовать работы по ликвидации аварий в данном многоквартирном доме.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4.1.17. По требованию собственника выдавать справки формы 7 "Характеристика жилого помещения" и формы 9.</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4.1.18. Приступить к выполнению своих обязательств по договору с момента вступления его в силу.</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4.1.19. Предоставлять отчет о выполнении договора управления за год в период до начала второго квартала следующего года.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4.2. Управляющая компания вправе: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4.2.2. Организовывать и проводить проверку технического состояния коммунальных систем в помещениях собственника.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4.2.5. Проводить проверку работы установленных приборов учета и сохранности пломб.</w:t>
      </w:r>
    </w:p>
    <w:p w:rsidR="00AF55E8" w:rsidRPr="00F57620" w:rsidRDefault="00AF55E8" w:rsidP="00AF55E8">
      <w:pPr>
        <w:tabs>
          <w:tab w:val="left" w:pos="709"/>
        </w:tabs>
        <w:autoSpaceDE w:val="0"/>
        <w:autoSpaceDN w:val="0"/>
        <w:adjustRightInd w:val="0"/>
        <w:ind w:firstLine="540"/>
        <w:jc w:val="both"/>
        <w:outlineLvl w:val="0"/>
        <w:rPr>
          <w:color w:val="000000"/>
          <w:sz w:val="22"/>
          <w:szCs w:val="22"/>
        </w:rPr>
      </w:pPr>
      <w:r w:rsidRPr="00F57620">
        <w:rPr>
          <w:sz w:val="22"/>
          <w:szCs w:val="22"/>
        </w:rP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1" w:history="1">
        <w:r w:rsidRPr="00F57620">
          <w:rPr>
            <w:color w:val="000000"/>
            <w:sz w:val="22"/>
            <w:szCs w:val="22"/>
          </w:rPr>
          <w:t>раздела 5</w:t>
        </w:r>
      </w:hyperlink>
      <w:r w:rsidRPr="00F57620">
        <w:rPr>
          <w:color w:val="000000"/>
          <w:sz w:val="22"/>
          <w:szCs w:val="22"/>
        </w:rPr>
        <w:t xml:space="preserve"> договора.</w:t>
      </w:r>
    </w:p>
    <w:p w:rsidR="00AF55E8" w:rsidRPr="00F57620" w:rsidRDefault="00AF55E8" w:rsidP="00AF55E8">
      <w:pPr>
        <w:tabs>
          <w:tab w:val="left" w:pos="709"/>
        </w:tabs>
        <w:autoSpaceDE w:val="0"/>
        <w:autoSpaceDN w:val="0"/>
        <w:adjustRightInd w:val="0"/>
        <w:ind w:firstLine="540"/>
        <w:jc w:val="both"/>
        <w:outlineLvl w:val="0"/>
        <w:rPr>
          <w:color w:val="000000"/>
          <w:sz w:val="22"/>
          <w:szCs w:val="22"/>
        </w:rPr>
      </w:pPr>
      <w:r w:rsidRPr="00F57620">
        <w:rPr>
          <w:color w:val="000000"/>
          <w:sz w:val="22"/>
          <w:szCs w:val="22"/>
        </w:rPr>
        <w:t>4.2.7. Проверять соблю</w:t>
      </w:r>
      <w:r w:rsidRPr="00F57620">
        <w:rPr>
          <w:sz w:val="22"/>
          <w:szCs w:val="22"/>
        </w:rPr>
        <w:t xml:space="preserve">дение Собственником требований, установленных </w:t>
      </w:r>
      <w:hyperlink r:id="rId12" w:history="1">
        <w:r w:rsidRPr="00F57620">
          <w:rPr>
            <w:color w:val="000000"/>
            <w:sz w:val="22"/>
            <w:szCs w:val="22"/>
          </w:rPr>
          <w:t>п. 4.3.3 - 4.3.17</w:t>
        </w:r>
      </w:hyperlink>
      <w:r w:rsidRPr="00F57620">
        <w:rPr>
          <w:color w:val="000000"/>
          <w:sz w:val="22"/>
          <w:szCs w:val="22"/>
        </w:rPr>
        <w:t xml:space="preserve"> 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4.2.8. Осуществлять иные права, предусмотренные действующим законодательством, отнесенные к полномочиям Управляющей компании.</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4.2.9. Взыскивать с собственника в установленном порядке задолженность по оплате услуг в рамках 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 Собственник обязуется: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xml:space="preserve">4.3.2. Оплачивать вывоз крупногабаритных и строительных отходов сверх </w:t>
      </w:r>
      <w:r w:rsidRPr="00F57620">
        <w:rPr>
          <w:color w:val="000000"/>
          <w:sz w:val="22"/>
          <w:szCs w:val="22"/>
        </w:rPr>
        <w:t xml:space="preserve">установленных </w:t>
      </w:r>
      <w:hyperlink r:id="rId13" w:history="1">
        <w:r w:rsidRPr="00F57620">
          <w:rPr>
            <w:color w:val="000000"/>
            <w:sz w:val="22"/>
            <w:szCs w:val="22"/>
          </w:rPr>
          <w:t>п. 5</w:t>
        </w:r>
      </w:hyperlink>
      <w:r w:rsidRPr="00F57620">
        <w:rPr>
          <w:color w:val="000000"/>
          <w:sz w:val="22"/>
          <w:szCs w:val="22"/>
        </w:rPr>
        <w:t xml:space="preserve"> платежей</w:t>
      </w:r>
      <w:r w:rsidRPr="00F57620">
        <w:rPr>
          <w:sz w:val="22"/>
          <w:szCs w:val="22"/>
        </w:rPr>
        <w:t>.</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4.3.5. Своевременно представлять Управляющей компании сведения: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о количестве граждан, проживающих в помещении(ях)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xml:space="preserve">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w:t>
      </w:r>
      <w:r w:rsidRPr="00F57620">
        <w:rPr>
          <w:sz w:val="22"/>
          <w:szCs w:val="22"/>
        </w:rPr>
        <w:lastRenderedPageBreak/>
        <w:t>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4.3.8. Своевременно сообщать Управляющей компании о выявленных неисправностях, препятствующих оказанию собственнику услуг в рамках 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4.3.9. Не осуществлять переоборудование внутренних инженерных сетей без согласования с Управляющей компанией.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4.3.12. Не производить слив воды из системы и приборов отопления.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4.3.14. Не совершать действий, связанных с отключением многоквартирного дома от подачи электроэнергии, воды и тепла.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4.3.15. Представлять Управляющей компании в установленные сроки показания приборов учета.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4" w:history="1">
        <w:r w:rsidRPr="00F57620">
          <w:rPr>
            <w:color w:val="000000"/>
            <w:sz w:val="22"/>
            <w:szCs w:val="22"/>
          </w:rPr>
          <w:t>кодексом</w:t>
        </w:r>
      </w:hyperlink>
      <w:r w:rsidRPr="00F57620">
        <w:rPr>
          <w:sz w:val="22"/>
          <w:szCs w:val="22"/>
        </w:rPr>
        <w:t xml:space="preserve"> РФ и действующими нормативными актами.</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xml:space="preserve">4.3.18. 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5" w:history="1">
        <w:r w:rsidRPr="00F57620">
          <w:rPr>
            <w:color w:val="000000"/>
            <w:sz w:val="22"/>
            <w:szCs w:val="22"/>
          </w:rPr>
          <w:t>п. 4.3.5</w:t>
        </w:r>
      </w:hyperlink>
      <w:r w:rsidRPr="00F57620">
        <w:rPr>
          <w:color w:val="000000"/>
          <w:sz w:val="22"/>
          <w:szCs w:val="22"/>
        </w:rPr>
        <w:t xml:space="preserve">, </w:t>
      </w:r>
      <w:hyperlink r:id="rId16" w:history="1">
        <w:r w:rsidRPr="00F57620">
          <w:rPr>
            <w:color w:val="000000"/>
            <w:sz w:val="22"/>
            <w:szCs w:val="22"/>
          </w:rPr>
          <w:t>4.3.6</w:t>
        </w:r>
      </w:hyperlink>
      <w:r w:rsidRPr="00F57620">
        <w:rPr>
          <w:color w:val="000000"/>
          <w:sz w:val="22"/>
          <w:szCs w:val="22"/>
        </w:rPr>
        <w:t xml:space="preserve">, </w:t>
      </w:r>
      <w:hyperlink r:id="rId17" w:history="1">
        <w:r w:rsidRPr="00F57620">
          <w:rPr>
            <w:color w:val="000000"/>
            <w:sz w:val="22"/>
            <w:szCs w:val="22"/>
          </w:rPr>
          <w:t>4.3.7</w:t>
        </w:r>
      </w:hyperlink>
      <w:r w:rsidRPr="00F57620">
        <w:rPr>
          <w:color w:val="000000"/>
          <w:sz w:val="22"/>
          <w:szCs w:val="22"/>
        </w:rPr>
        <w:t xml:space="preserve">, </w:t>
      </w:r>
      <w:hyperlink r:id="rId18" w:history="1">
        <w:r w:rsidRPr="00F57620">
          <w:rPr>
            <w:color w:val="000000"/>
            <w:sz w:val="22"/>
            <w:szCs w:val="22"/>
          </w:rPr>
          <w:t>4.3.8</w:t>
        </w:r>
      </w:hyperlink>
      <w:r w:rsidRPr="00F57620">
        <w:rPr>
          <w:color w:val="000000"/>
          <w:sz w:val="22"/>
          <w:szCs w:val="22"/>
        </w:rPr>
        <w:t xml:space="preserve">, </w:t>
      </w:r>
      <w:hyperlink r:id="rId19" w:history="1">
        <w:r w:rsidRPr="00F57620">
          <w:rPr>
            <w:color w:val="000000"/>
            <w:sz w:val="22"/>
            <w:szCs w:val="22"/>
          </w:rPr>
          <w:t>4.3.9</w:t>
        </w:r>
      </w:hyperlink>
      <w:r w:rsidRPr="00F57620">
        <w:rPr>
          <w:color w:val="000000"/>
          <w:sz w:val="22"/>
          <w:szCs w:val="22"/>
        </w:rPr>
        <w:t xml:space="preserve">, </w:t>
      </w:r>
      <w:hyperlink r:id="rId20" w:history="1">
        <w:r w:rsidRPr="00F57620">
          <w:rPr>
            <w:color w:val="000000"/>
            <w:sz w:val="22"/>
            <w:szCs w:val="22"/>
          </w:rPr>
          <w:t>4.3.11</w:t>
        </w:r>
      </w:hyperlink>
      <w:r w:rsidRPr="00F57620">
        <w:rPr>
          <w:color w:val="000000"/>
          <w:sz w:val="22"/>
          <w:szCs w:val="22"/>
        </w:rPr>
        <w:t xml:space="preserve">, </w:t>
      </w:r>
      <w:hyperlink r:id="rId21" w:history="1">
        <w:r w:rsidRPr="00F57620">
          <w:rPr>
            <w:color w:val="000000"/>
            <w:sz w:val="22"/>
            <w:szCs w:val="22"/>
          </w:rPr>
          <w:t>4.3.13</w:t>
        </w:r>
      </w:hyperlink>
      <w:r w:rsidRPr="00F57620">
        <w:rPr>
          <w:color w:val="000000"/>
          <w:sz w:val="22"/>
          <w:szCs w:val="22"/>
        </w:rPr>
        <w:t xml:space="preserve">, </w:t>
      </w:r>
      <w:hyperlink r:id="rId22" w:history="1">
        <w:r w:rsidRPr="00F57620">
          <w:rPr>
            <w:color w:val="000000"/>
            <w:sz w:val="22"/>
            <w:szCs w:val="22"/>
          </w:rPr>
          <w:t>4.3.16</w:t>
        </w:r>
      </w:hyperlink>
      <w:r w:rsidRPr="00F57620">
        <w:rPr>
          <w:sz w:val="22"/>
          <w:szCs w:val="22"/>
        </w:rPr>
        <w:t xml:space="preserve"> настоящего договора, указанные работы проводятся за счет собственника.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4.4. Собственник имеет право:</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4.4.1. Знакомится с условиями сделок, совершенных Управляющей компанией в рамках исполнения 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AF55E8" w:rsidRPr="00F57620" w:rsidRDefault="00AF55E8" w:rsidP="00AF55E8">
      <w:pPr>
        <w:tabs>
          <w:tab w:val="left" w:pos="709"/>
        </w:tabs>
        <w:autoSpaceDE w:val="0"/>
        <w:autoSpaceDN w:val="0"/>
        <w:adjustRightInd w:val="0"/>
        <w:jc w:val="center"/>
        <w:outlineLvl w:val="0"/>
        <w:rPr>
          <w:sz w:val="22"/>
          <w:szCs w:val="22"/>
        </w:rPr>
      </w:pPr>
      <w:r w:rsidRPr="00F57620">
        <w:rPr>
          <w:sz w:val="22"/>
          <w:szCs w:val="22"/>
        </w:rPr>
        <w:t>5. Цена и порядок расчетов</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5.1. Собственник производит оплату в рамках договора за следующие услуги:</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содержание общего имущества многоквартирного дома (</w:t>
      </w:r>
      <w:bookmarkStart w:id="0" w:name="_GoBack"/>
      <w:bookmarkEnd w:id="0"/>
      <w:r w:rsidRPr="00F57620">
        <w:rPr>
          <w:sz w:val="22"/>
          <w:szCs w:val="22"/>
        </w:rPr>
        <w:t>вывоз ТБО, услуги МП «РИЦ»);</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текущий ремонт общего имущества многоквартирного дома;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lastRenderedPageBreak/>
        <w:t>- управление многоквартирным домом.</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3" w:history="1">
        <w:r w:rsidRPr="00F57620">
          <w:rPr>
            <w:color w:val="000000"/>
            <w:sz w:val="22"/>
            <w:szCs w:val="22"/>
          </w:rPr>
          <w:t>Приложении № 1</w:t>
        </w:r>
      </w:hyperlink>
      <w:r w:rsidRPr="00F57620">
        <w:rPr>
          <w:color w:val="000000"/>
          <w:sz w:val="22"/>
          <w:szCs w:val="22"/>
        </w:rPr>
        <w:t>.</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5.6. Льготы по оплате услуг, являющихся предметом договора, предоставляются в соответствии с действующим законодательством.</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5.8. Срок внесения платежей: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xml:space="preserve">     - до 25 числа месяца, следующего за истекшим.</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средств для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AF55E8" w:rsidRPr="00F57620" w:rsidRDefault="00AF55E8" w:rsidP="00AF55E8">
      <w:pPr>
        <w:tabs>
          <w:tab w:val="left" w:pos="709"/>
        </w:tabs>
        <w:autoSpaceDE w:val="0"/>
        <w:autoSpaceDN w:val="0"/>
        <w:adjustRightInd w:val="0"/>
        <w:ind w:firstLine="540"/>
        <w:jc w:val="both"/>
        <w:outlineLvl w:val="0"/>
        <w:rPr>
          <w:sz w:val="22"/>
          <w:szCs w:val="22"/>
        </w:rPr>
      </w:pPr>
    </w:p>
    <w:p w:rsidR="00AF55E8" w:rsidRPr="00F57620" w:rsidRDefault="00AF55E8" w:rsidP="00AF55E8">
      <w:pPr>
        <w:tabs>
          <w:tab w:val="left" w:pos="709"/>
        </w:tabs>
        <w:autoSpaceDE w:val="0"/>
        <w:autoSpaceDN w:val="0"/>
        <w:adjustRightInd w:val="0"/>
        <w:jc w:val="center"/>
        <w:outlineLvl w:val="0"/>
        <w:rPr>
          <w:sz w:val="22"/>
          <w:szCs w:val="22"/>
        </w:rPr>
      </w:pPr>
      <w:r w:rsidRPr="00F57620">
        <w:rPr>
          <w:sz w:val="22"/>
          <w:szCs w:val="22"/>
        </w:rPr>
        <w:t>6. Ответственности сторон</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lastRenderedPageBreak/>
        <w:t>6.2. Управляющая компания не несет ответственности за все виды ущерба, возникшие не по ее вине или не по вине ее работников.</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6.4. Ответственность по сделкам, совершенным Управляющей компанией со сторонними организациями, самостоятельно несет Управляющая компания.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xml:space="preserve">6.5. В случае нарушения собственником сроков внесения платежей, установленных </w:t>
      </w:r>
      <w:hyperlink r:id="rId24" w:history="1">
        <w:r w:rsidRPr="00F57620">
          <w:rPr>
            <w:color w:val="000000"/>
            <w:sz w:val="22"/>
            <w:szCs w:val="22"/>
          </w:rPr>
          <w:t>разделом 5</w:t>
        </w:r>
      </w:hyperlink>
      <w:r w:rsidRPr="00F57620">
        <w:rPr>
          <w:sz w:val="22"/>
          <w:szCs w:val="22"/>
        </w:rP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5" w:history="1">
        <w:r w:rsidRPr="00F57620">
          <w:rPr>
            <w:color w:val="000000"/>
            <w:sz w:val="22"/>
            <w:szCs w:val="22"/>
          </w:rPr>
          <w:t>разделом 5</w:t>
        </w:r>
      </w:hyperlink>
      <w:r w:rsidRPr="00F57620">
        <w:rPr>
          <w:color w:val="000000"/>
          <w:sz w:val="22"/>
          <w:szCs w:val="22"/>
        </w:rPr>
        <w:t xml:space="preserve"> </w:t>
      </w:r>
      <w:r w:rsidRPr="00F57620">
        <w:rPr>
          <w:sz w:val="22"/>
          <w:szCs w:val="22"/>
        </w:rPr>
        <w:t>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6.6.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6.8.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6.9. Собственник несет ответственность за нарушение требований пожарной безопасности в соответствии с действующим законодательством.</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6.12.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AF55E8" w:rsidRPr="00F57620" w:rsidRDefault="00AF55E8" w:rsidP="00AF55E8">
      <w:pPr>
        <w:tabs>
          <w:tab w:val="left" w:pos="709"/>
        </w:tabs>
        <w:autoSpaceDE w:val="0"/>
        <w:autoSpaceDN w:val="0"/>
        <w:adjustRightInd w:val="0"/>
        <w:ind w:firstLine="540"/>
        <w:jc w:val="both"/>
        <w:outlineLvl w:val="0"/>
        <w:rPr>
          <w:sz w:val="22"/>
          <w:szCs w:val="22"/>
        </w:rPr>
      </w:pPr>
    </w:p>
    <w:p w:rsidR="00AF55E8" w:rsidRPr="00F57620" w:rsidRDefault="00AF55E8" w:rsidP="00AF55E8">
      <w:pPr>
        <w:tabs>
          <w:tab w:val="left" w:pos="709"/>
        </w:tabs>
        <w:autoSpaceDE w:val="0"/>
        <w:autoSpaceDN w:val="0"/>
        <w:adjustRightInd w:val="0"/>
        <w:jc w:val="center"/>
        <w:outlineLvl w:val="0"/>
        <w:rPr>
          <w:sz w:val="22"/>
          <w:szCs w:val="22"/>
        </w:rPr>
      </w:pPr>
      <w:r w:rsidRPr="00F57620">
        <w:rPr>
          <w:sz w:val="22"/>
          <w:szCs w:val="22"/>
        </w:rPr>
        <w:t>7. Особые условия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AF55E8" w:rsidRPr="00F57620" w:rsidRDefault="00AF55E8" w:rsidP="00AF55E8">
      <w:pPr>
        <w:tabs>
          <w:tab w:val="left" w:pos="709"/>
        </w:tabs>
        <w:autoSpaceDE w:val="0"/>
        <w:autoSpaceDN w:val="0"/>
        <w:adjustRightInd w:val="0"/>
        <w:ind w:firstLine="540"/>
        <w:jc w:val="both"/>
        <w:outlineLvl w:val="0"/>
        <w:rPr>
          <w:sz w:val="22"/>
          <w:szCs w:val="22"/>
        </w:rPr>
      </w:pPr>
    </w:p>
    <w:p w:rsidR="00AF55E8" w:rsidRPr="00F57620" w:rsidRDefault="00AF55E8" w:rsidP="00AF55E8">
      <w:pPr>
        <w:tabs>
          <w:tab w:val="left" w:pos="709"/>
        </w:tabs>
        <w:autoSpaceDE w:val="0"/>
        <w:autoSpaceDN w:val="0"/>
        <w:adjustRightInd w:val="0"/>
        <w:jc w:val="center"/>
        <w:outlineLvl w:val="0"/>
        <w:rPr>
          <w:sz w:val="22"/>
          <w:szCs w:val="22"/>
        </w:rPr>
      </w:pPr>
      <w:r w:rsidRPr="00F57620">
        <w:rPr>
          <w:sz w:val="22"/>
          <w:szCs w:val="22"/>
        </w:rPr>
        <w:t>8. Форс-мажор</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F55E8" w:rsidRPr="00F57620" w:rsidRDefault="00AF55E8" w:rsidP="00AF55E8">
      <w:pPr>
        <w:tabs>
          <w:tab w:val="left" w:pos="709"/>
        </w:tabs>
        <w:autoSpaceDE w:val="0"/>
        <w:autoSpaceDN w:val="0"/>
        <w:adjustRightInd w:val="0"/>
        <w:ind w:firstLine="540"/>
        <w:jc w:val="both"/>
        <w:outlineLvl w:val="0"/>
        <w:rPr>
          <w:sz w:val="22"/>
          <w:szCs w:val="22"/>
        </w:rPr>
      </w:pPr>
    </w:p>
    <w:p w:rsidR="00AF55E8" w:rsidRPr="00F57620" w:rsidRDefault="00AF55E8" w:rsidP="00AF55E8">
      <w:pPr>
        <w:tabs>
          <w:tab w:val="left" w:pos="709"/>
        </w:tabs>
        <w:autoSpaceDE w:val="0"/>
        <w:autoSpaceDN w:val="0"/>
        <w:adjustRightInd w:val="0"/>
        <w:jc w:val="center"/>
        <w:outlineLvl w:val="0"/>
        <w:rPr>
          <w:sz w:val="22"/>
          <w:szCs w:val="22"/>
        </w:rPr>
      </w:pPr>
      <w:r w:rsidRPr="00F57620">
        <w:rPr>
          <w:sz w:val="22"/>
          <w:szCs w:val="22"/>
        </w:rPr>
        <w:t>9. Срок действия договора</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 xml:space="preserve">9.1. Договор является публичным договором в соответствии со </w:t>
      </w:r>
      <w:hyperlink r:id="rId26" w:history="1">
        <w:r w:rsidRPr="00F57620">
          <w:rPr>
            <w:color w:val="000000"/>
            <w:sz w:val="22"/>
            <w:szCs w:val="22"/>
          </w:rPr>
          <w:t>статьей 426</w:t>
        </w:r>
      </w:hyperlink>
      <w:r w:rsidRPr="00F57620">
        <w:rPr>
          <w:color w:val="000000"/>
          <w:sz w:val="22"/>
          <w:szCs w:val="22"/>
        </w:rPr>
        <w:t xml:space="preserve"> </w:t>
      </w:r>
      <w:r w:rsidRPr="00F57620">
        <w:rPr>
          <w:sz w:val="22"/>
          <w:szCs w:val="22"/>
        </w:rPr>
        <w:t>Гражданского кодекса Российской Федерации.</w:t>
      </w:r>
    </w:p>
    <w:p w:rsidR="00AF55E8" w:rsidRPr="00F57620" w:rsidRDefault="00AF55E8" w:rsidP="00AF55E8">
      <w:pPr>
        <w:pStyle w:val="ConsPlusNonformat"/>
        <w:widowControl/>
        <w:tabs>
          <w:tab w:val="left" w:pos="709"/>
        </w:tabs>
        <w:jc w:val="both"/>
        <w:rPr>
          <w:rFonts w:ascii="Times New Roman" w:hAnsi="Times New Roman" w:cs="Times New Roman"/>
          <w:sz w:val="22"/>
          <w:szCs w:val="22"/>
        </w:rPr>
      </w:pPr>
      <w:r w:rsidRPr="00F57620">
        <w:rPr>
          <w:rFonts w:ascii="Times New Roman" w:hAnsi="Times New Roman" w:cs="Times New Roman"/>
          <w:sz w:val="22"/>
          <w:szCs w:val="22"/>
        </w:rPr>
        <w:t xml:space="preserve">   </w:t>
      </w:r>
      <w:r w:rsidR="00784D40" w:rsidRPr="00F57620">
        <w:rPr>
          <w:rFonts w:ascii="Times New Roman" w:hAnsi="Times New Roman" w:cs="Times New Roman"/>
          <w:sz w:val="22"/>
          <w:szCs w:val="22"/>
        </w:rPr>
        <w:t xml:space="preserve">   </w:t>
      </w:r>
      <w:r w:rsidRPr="00F57620">
        <w:rPr>
          <w:rFonts w:ascii="Times New Roman" w:hAnsi="Times New Roman" w:cs="Times New Roman"/>
          <w:sz w:val="22"/>
          <w:szCs w:val="22"/>
        </w:rPr>
        <w:t xml:space="preserve"> 9.2.    </w:t>
      </w:r>
      <w:r w:rsidR="00784D40" w:rsidRPr="00F57620">
        <w:rPr>
          <w:rFonts w:ascii="Times New Roman" w:hAnsi="Times New Roman" w:cs="Times New Roman"/>
          <w:sz w:val="22"/>
          <w:szCs w:val="22"/>
        </w:rPr>
        <w:t xml:space="preserve"> </w:t>
      </w:r>
      <w:r w:rsidRPr="00F57620">
        <w:rPr>
          <w:rFonts w:ascii="Times New Roman" w:hAnsi="Times New Roman" w:cs="Times New Roman"/>
          <w:sz w:val="22"/>
          <w:szCs w:val="22"/>
        </w:rPr>
        <w:t xml:space="preserve">Договор заключен на </w:t>
      </w:r>
      <w:r w:rsidR="00784D40" w:rsidRPr="00F57620">
        <w:rPr>
          <w:rFonts w:ascii="Times New Roman" w:hAnsi="Times New Roman" w:cs="Times New Roman"/>
          <w:sz w:val="22"/>
          <w:szCs w:val="22"/>
        </w:rPr>
        <w:t xml:space="preserve">1 год, </w:t>
      </w:r>
      <w:r w:rsidRPr="00F57620">
        <w:rPr>
          <w:rFonts w:ascii="Times New Roman" w:hAnsi="Times New Roman" w:cs="Times New Roman"/>
          <w:sz w:val="22"/>
          <w:szCs w:val="22"/>
        </w:rPr>
        <w:t xml:space="preserve"> </w:t>
      </w:r>
    </w:p>
    <w:p w:rsidR="00AF55E8" w:rsidRPr="00F57620" w:rsidRDefault="00AF55E8" w:rsidP="00AF55E8">
      <w:pPr>
        <w:pStyle w:val="ConsPlusNonformat"/>
        <w:widowControl/>
        <w:tabs>
          <w:tab w:val="left" w:pos="709"/>
        </w:tabs>
        <w:jc w:val="both"/>
        <w:rPr>
          <w:rFonts w:ascii="Times New Roman" w:hAnsi="Times New Roman" w:cs="Times New Roman"/>
          <w:sz w:val="22"/>
          <w:szCs w:val="22"/>
        </w:rPr>
      </w:pPr>
      <w:r w:rsidRPr="00F57620">
        <w:rPr>
          <w:rFonts w:ascii="Times New Roman" w:hAnsi="Times New Roman" w:cs="Times New Roman"/>
          <w:sz w:val="22"/>
          <w:szCs w:val="22"/>
        </w:rPr>
        <w:t xml:space="preserve">              </w:t>
      </w:r>
      <w:r w:rsidR="00784D40" w:rsidRPr="00F57620">
        <w:rPr>
          <w:rFonts w:ascii="Times New Roman" w:hAnsi="Times New Roman" w:cs="Times New Roman"/>
          <w:sz w:val="22"/>
          <w:szCs w:val="22"/>
        </w:rPr>
        <w:t xml:space="preserve">   </w:t>
      </w:r>
      <w:r w:rsidRPr="00F57620">
        <w:rPr>
          <w:rFonts w:ascii="Times New Roman" w:hAnsi="Times New Roman" w:cs="Times New Roman"/>
          <w:sz w:val="22"/>
          <w:szCs w:val="22"/>
        </w:rPr>
        <w:t>Начало действия договора с «____»________20</w:t>
      </w:r>
      <w:r w:rsidR="00784D40" w:rsidRPr="00F57620">
        <w:rPr>
          <w:rFonts w:ascii="Times New Roman" w:hAnsi="Times New Roman" w:cs="Times New Roman"/>
          <w:sz w:val="22"/>
          <w:szCs w:val="22"/>
        </w:rPr>
        <w:t xml:space="preserve">15 </w:t>
      </w:r>
      <w:r w:rsidRPr="00F57620">
        <w:rPr>
          <w:rFonts w:ascii="Times New Roman" w:hAnsi="Times New Roman" w:cs="Times New Roman"/>
          <w:sz w:val="22"/>
          <w:szCs w:val="22"/>
        </w:rPr>
        <w:t xml:space="preserve"> г.</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9.3.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 расторжения.</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представления подтверждающих документов.</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9.6. Изменение и расторжение настоящего договора управления осуществляется в порядке, предусмотренном законодательством.</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9.8. Подпись генерального директора, проставленная факсимиле, считается действительной.</w:t>
      </w:r>
    </w:p>
    <w:p w:rsidR="00AF55E8" w:rsidRPr="00F57620" w:rsidRDefault="00AF55E8" w:rsidP="00AF55E8">
      <w:pPr>
        <w:tabs>
          <w:tab w:val="left" w:pos="709"/>
        </w:tabs>
        <w:autoSpaceDE w:val="0"/>
        <w:autoSpaceDN w:val="0"/>
        <w:adjustRightInd w:val="0"/>
        <w:ind w:firstLine="540"/>
        <w:jc w:val="both"/>
        <w:outlineLvl w:val="0"/>
        <w:rPr>
          <w:sz w:val="22"/>
          <w:szCs w:val="22"/>
        </w:rPr>
      </w:pPr>
      <w:r w:rsidRPr="00F57620">
        <w:rPr>
          <w:sz w:val="22"/>
          <w:szCs w:val="22"/>
        </w:rP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AF55E8" w:rsidRPr="00F57620" w:rsidRDefault="00AF55E8" w:rsidP="00AF55E8">
      <w:pPr>
        <w:tabs>
          <w:tab w:val="left" w:pos="709"/>
        </w:tabs>
        <w:autoSpaceDE w:val="0"/>
        <w:autoSpaceDN w:val="0"/>
        <w:adjustRightInd w:val="0"/>
        <w:ind w:firstLine="540"/>
        <w:jc w:val="both"/>
        <w:outlineLvl w:val="0"/>
        <w:rPr>
          <w:sz w:val="22"/>
          <w:szCs w:val="22"/>
        </w:rPr>
      </w:pPr>
    </w:p>
    <w:p w:rsidR="00AF55E8" w:rsidRPr="00F57620" w:rsidRDefault="00AF55E8" w:rsidP="00AF55E8">
      <w:pPr>
        <w:tabs>
          <w:tab w:val="left" w:pos="709"/>
        </w:tabs>
        <w:autoSpaceDE w:val="0"/>
        <w:autoSpaceDN w:val="0"/>
        <w:adjustRightInd w:val="0"/>
        <w:jc w:val="center"/>
        <w:outlineLvl w:val="0"/>
        <w:rPr>
          <w:sz w:val="22"/>
          <w:szCs w:val="22"/>
        </w:rPr>
      </w:pPr>
      <w:r w:rsidRPr="00F57620">
        <w:rPr>
          <w:sz w:val="22"/>
          <w:szCs w:val="22"/>
        </w:rPr>
        <w:t>10.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AF55E8" w:rsidRPr="00F57620" w:rsidTr="002A01CE">
        <w:trPr>
          <w:trHeight w:val="2326"/>
        </w:trPr>
        <w:tc>
          <w:tcPr>
            <w:tcW w:w="4680" w:type="dxa"/>
          </w:tcPr>
          <w:p w:rsidR="00AF55E8" w:rsidRPr="00F57620" w:rsidRDefault="00AF55E8" w:rsidP="002A01CE">
            <w:pPr>
              <w:tabs>
                <w:tab w:val="left" w:pos="709"/>
              </w:tabs>
              <w:autoSpaceDE w:val="0"/>
              <w:autoSpaceDN w:val="0"/>
              <w:adjustRightInd w:val="0"/>
              <w:ind w:firstLine="540"/>
              <w:jc w:val="both"/>
              <w:outlineLvl w:val="0"/>
              <w:rPr>
                <w:sz w:val="22"/>
                <w:szCs w:val="22"/>
              </w:rPr>
            </w:pP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 xml:space="preserve">   Собственник:</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___________________________________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___________________________________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паспорт _______ № __________________</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выдан _____________________________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когда ______________________________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Зарегистрирован: ____________________   ___________________________________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 xml:space="preserve"> ___________________________________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 xml:space="preserve"> № тел.: ____________________________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Собственник 2: 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___________________________________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___________________________________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Собственник 3: ______________________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____________________________________</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____________________________________</w:t>
            </w:r>
          </w:p>
        </w:tc>
        <w:tc>
          <w:tcPr>
            <w:tcW w:w="5526" w:type="dxa"/>
          </w:tcPr>
          <w:p w:rsidR="00AF55E8" w:rsidRPr="00F57620" w:rsidRDefault="00AF55E8" w:rsidP="002A01CE">
            <w:pPr>
              <w:tabs>
                <w:tab w:val="left" w:pos="709"/>
              </w:tabs>
              <w:rPr>
                <w:sz w:val="22"/>
                <w:szCs w:val="22"/>
              </w:rPr>
            </w:pP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Управляющая компания: ЗАО «ТВЭЛОблСервис»</w:t>
            </w:r>
          </w:p>
          <w:p w:rsidR="00B0183C" w:rsidRPr="00F57620" w:rsidRDefault="00B0183C" w:rsidP="002A01CE">
            <w:pPr>
              <w:pStyle w:val="ConsPlusNonformat"/>
              <w:tabs>
                <w:tab w:val="left" w:pos="709"/>
              </w:tabs>
              <w:rPr>
                <w:rFonts w:ascii="Times New Roman" w:hAnsi="Times New Roman" w:cs="Times New Roman"/>
                <w:sz w:val="22"/>
                <w:szCs w:val="22"/>
              </w:rPr>
            </w:pP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Юр. адрес: 188765, Ленинградская область, Приозерский район, п.Мельниково, ул. Калинина, д.9</w:t>
            </w:r>
          </w:p>
          <w:p w:rsidR="00B0183C" w:rsidRPr="00F57620" w:rsidRDefault="00B0183C" w:rsidP="00B0183C">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Фактический адрес: 188730, Ленинградская область, Приозерский район, п. Сосново, ул. Механизаторов д. 11</w:t>
            </w:r>
          </w:p>
          <w:p w:rsidR="00B0183C" w:rsidRPr="00F57620" w:rsidRDefault="00B0183C" w:rsidP="00B0183C">
            <w:pPr>
              <w:tabs>
                <w:tab w:val="left" w:pos="709"/>
              </w:tabs>
              <w:rPr>
                <w:sz w:val="22"/>
                <w:szCs w:val="22"/>
              </w:rPr>
            </w:pPr>
            <w:r w:rsidRPr="00F57620">
              <w:rPr>
                <w:sz w:val="22"/>
                <w:szCs w:val="22"/>
              </w:rPr>
              <w:t>№ тел.: 8 (81379) 64-589; ф. 64-582.</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ОГРН  1074712000879</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ИНН  4712124853</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 xml:space="preserve">р/с 40702810155390183526 </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Северо-Западный Банк ОАО «Сбербанк России» г.Санкт-Петербург</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к/с  30101810500000000653</w:t>
            </w:r>
          </w:p>
          <w:p w:rsidR="00AF55E8" w:rsidRPr="00F57620" w:rsidRDefault="00AF55E8" w:rsidP="002A01CE">
            <w:pPr>
              <w:pStyle w:val="ConsPlusNonformat"/>
              <w:tabs>
                <w:tab w:val="left" w:pos="709"/>
              </w:tabs>
              <w:rPr>
                <w:rFonts w:ascii="Times New Roman" w:hAnsi="Times New Roman" w:cs="Times New Roman"/>
                <w:sz w:val="22"/>
                <w:szCs w:val="22"/>
              </w:rPr>
            </w:pPr>
            <w:r w:rsidRPr="00F57620">
              <w:rPr>
                <w:rFonts w:ascii="Times New Roman" w:hAnsi="Times New Roman" w:cs="Times New Roman"/>
                <w:sz w:val="22"/>
                <w:szCs w:val="22"/>
              </w:rPr>
              <w:t>БИК 044030653</w:t>
            </w:r>
          </w:p>
          <w:p w:rsidR="00AF55E8" w:rsidRPr="00F57620" w:rsidRDefault="00AF55E8" w:rsidP="002A01CE">
            <w:pPr>
              <w:tabs>
                <w:tab w:val="left" w:pos="709"/>
              </w:tabs>
              <w:rPr>
                <w:sz w:val="22"/>
                <w:szCs w:val="22"/>
              </w:rPr>
            </w:pPr>
          </w:p>
          <w:p w:rsidR="00AF55E8" w:rsidRPr="00F57620" w:rsidRDefault="00AF55E8" w:rsidP="002A01CE">
            <w:pPr>
              <w:pStyle w:val="ConsPlusNonformat"/>
              <w:tabs>
                <w:tab w:val="left" w:pos="709"/>
              </w:tabs>
              <w:rPr>
                <w:rFonts w:ascii="Times New Roman" w:hAnsi="Times New Roman" w:cs="Times New Roman"/>
                <w:sz w:val="22"/>
                <w:szCs w:val="22"/>
              </w:rPr>
            </w:pPr>
          </w:p>
        </w:tc>
      </w:tr>
    </w:tbl>
    <w:p w:rsidR="00AF55E8" w:rsidRPr="00F57620" w:rsidRDefault="00AF55E8" w:rsidP="00F57620">
      <w:pPr>
        <w:pStyle w:val="ConsPlusNonformat"/>
        <w:widowControl/>
        <w:tabs>
          <w:tab w:val="left" w:pos="709"/>
        </w:tabs>
        <w:rPr>
          <w:rFonts w:ascii="Times New Roman" w:hAnsi="Times New Roman" w:cs="Times New Roman"/>
          <w:sz w:val="22"/>
          <w:szCs w:val="22"/>
        </w:rPr>
      </w:pPr>
      <w:r w:rsidRPr="00F57620">
        <w:rPr>
          <w:rFonts w:ascii="Times New Roman" w:hAnsi="Times New Roman" w:cs="Times New Roman"/>
          <w:sz w:val="22"/>
          <w:szCs w:val="22"/>
        </w:rPr>
        <w:t xml:space="preserve">                </w:t>
      </w:r>
    </w:p>
    <w:p w:rsidR="00AF55E8" w:rsidRPr="00F57620" w:rsidRDefault="00AF55E8" w:rsidP="00AF55E8">
      <w:pPr>
        <w:tabs>
          <w:tab w:val="left" w:pos="709"/>
          <w:tab w:val="left" w:pos="855"/>
        </w:tabs>
        <w:autoSpaceDE w:val="0"/>
        <w:autoSpaceDN w:val="0"/>
        <w:adjustRightInd w:val="0"/>
        <w:jc w:val="center"/>
        <w:outlineLvl w:val="0"/>
        <w:rPr>
          <w:sz w:val="22"/>
          <w:szCs w:val="22"/>
        </w:rPr>
      </w:pPr>
      <w:r w:rsidRPr="00F57620">
        <w:rPr>
          <w:sz w:val="22"/>
          <w:szCs w:val="22"/>
        </w:rPr>
        <w:t>11. Подписи сторон:</w:t>
      </w:r>
      <w:r w:rsidR="00F57620" w:rsidRPr="00F57620">
        <w:rPr>
          <w:sz w:val="22"/>
          <w:szCs w:val="22"/>
        </w:rPr>
        <w:t xml:space="preserve">    </w:t>
      </w:r>
    </w:p>
    <w:p w:rsidR="00AF55E8" w:rsidRPr="00F57620" w:rsidRDefault="00AF55E8" w:rsidP="00AF55E8">
      <w:pPr>
        <w:tabs>
          <w:tab w:val="left" w:pos="709"/>
          <w:tab w:val="left" w:pos="855"/>
        </w:tabs>
        <w:autoSpaceDE w:val="0"/>
        <w:autoSpaceDN w:val="0"/>
        <w:adjustRightInd w:val="0"/>
        <w:outlineLvl w:val="0"/>
        <w:rPr>
          <w:sz w:val="22"/>
          <w:szCs w:val="22"/>
        </w:rPr>
      </w:pPr>
    </w:p>
    <w:p w:rsidR="00AF55E8" w:rsidRPr="00F57620" w:rsidRDefault="00AF55E8" w:rsidP="00AF55E8">
      <w:pPr>
        <w:tabs>
          <w:tab w:val="left" w:pos="709"/>
          <w:tab w:val="left" w:pos="855"/>
        </w:tabs>
        <w:autoSpaceDE w:val="0"/>
        <w:autoSpaceDN w:val="0"/>
        <w:adjustRightInd w:val="0"/>
        <w:outlineLvl w:val="0"/>
        <w:rPr>
          <w:sz w:val="22"/>
          <w:szCs w:val="22"/>
        </w:rPr>
      </w:pPr>
      <w:r w:rsidRPr="00F57620">
        <w:rPr>
          <w:sz w:val="22"/>
          <w:szCs w:val="22"/>
        </w:rPr>
        <w:t xml:space="preserve">Собственник: </w:t>
      </w:r>
      <w:r w:rsidRPr="00F57620">
        <w:rPr>
          <w:sz w:val="22"/>
          <w:szCs w:val="22"/>
        </w:rPr>
        <w:tab/>
      </w:r>
      <w:r w:rsidRPr="00F57620">
        <w:rPr>
          <w:sz w:val="22"/>
          <w:szCs w:val="22"/>
        </w:rPr>
        <w:tab/>
      </w:r>
      <w:r w:rsidRPr="00F57620">
        <w:rPr>
          <w:sz w:val="22"/>
          <w:szCs w:val="22"/>
        </w:rPr>
        <w:tab/>
        <w:t xml:space="preserve">                            Генеральный директор</w:t>
      </w:r>
      <w:r w:rsidR="00F57620" w:rsidRPr="00F57620">
        <w:t xml:space="preserve"> </w:t>
      </w:r>
      <w:r w:rsidR="00F57620" w:rsidRPr="00F57620">
        <w:rPr>
          <w:sz w:val="22"/>
          <w:szCs w:val="22"/>
        </w:rPr>
        <w:t>ЗАО «ТВЭЛОблСервис»</w:t>
      </w:r>
    </w:p>
    <w:p w:rsidR="00F57620" w:rsidRDefault="00F57620" w:rsidP="00AF55E8">
      <w:pPr>
        <w:tabs>
          <w:tab w:val="left" w:pos="709"/>
          <w:tab w:val="left" w:pos="855"/>
        </w:tabs>
        <w:autoSpaceDE w:val="0"/>
        <w:autoSpaceDN w:val="0"/>
        <w:adjustRightInd w:val="0"/>
        <w:outlineLvl w:val="0"/>
        <w:rPr>
          <w:sz w:val="22"/>
          <w:szCs w:val="22"/>
        </w:rPr>
      </w:pPr>
    </w:p>
    <w:p w:rsidR="00F57620" w:rsidRDefault="00F57620" w:rsidP="00AF55E8">
      <w:pPr>
        <w:tabs>
          <w:tab w:val="left" w:pos="709"/>
          <w:tab w:val="left" w:pos="855"/>
        </w:tabs>
        <w:autoSpaceDE w:val="0"/>
        <w:autoSpaceDN w:val="0"/>
        <w:adjustRightInd w:val="0"/>
        <w:outlineLvl w:val="0"/>
        <w:rPr>
          <w:sz w:val="22"/>
          <w:szCs w:val="22"/>
        </w:rPr>
      </w:pPr>
    </w:p>
    <w:p w:rsidR="00D40984" w:rsidRPr="00F57620" w:rsidRDefault="00F57620" w:rsidP="00F57620">
      <w:pPr>
        <w:tabs>
          <w:tab w:val="left" w:pos="709"/>
          <w:tab w:val="left" w:pos="855"/>
        </w:tabs>
        <w:autoSpaceDE w:val="0"/>
        <w:autoSpaceDN w:val="0"/>
        <w:adjustRightInd w:val="0"/>
        <w:outlineLvl w:val="0"/>
        <w:rPr>
          <w:sz w:val="22"/>
          <w:szCs w:val="22"/>
        </w:rPr>
      </w:pPr>
      <w:r w:rsidRPr="00F57620">
        <w:rPr>
          <w:sz w:val="22"/>
          <w:szCs w:val="22"/>
        </w:rPr>
        <w:t>________________ (_____________)</w:t>
      </w:r>
      <w:r w:rsidR="00AF55E8" w:rsidRPr="00F57620">
        <w:rPr>
          <w:sz w:val="22"/>
          <w:szCs w:val="22"/>
        </w:rPr>
        <w:tab/>
      </w:r>
      <w:r w:rsidR="00AF55E8" w:rsidRPr="00F57620">
        <w:rPr>
          <w:sz w:val="22"/>
          <w:szCs w:val="22"/>
        </w:rPr>
        <w:tab/>
        <w:t xml:space="preserve"> </w:t>
      </w:r>
      <w:r w:rsidRPr="00F57620">
        <w:rPr>
          <w:sz w:val="22"/>
          <w:szCs w:val="22"/>
        </w:rPr>
        <w:t>_____________________Н.Н. Самойлова</w:t>
      </w:r>
      <w:r>
        <w:rPr>
          <w:sz w:val="22"/>
          <w:szCs w:val="22"/>
        </w:rPr>
        <w:tab/>
      </w:r>
      <w:r>
        <w:rPr>
          <w:sz w:val="22"/>
          <w:szCs w:val="22"/>
        </w:rPr>
        <w:tab/>
      </w:r>
      <w:r>
        <w:rPr>
          <w:sz w:val="22"/>
          <w:szCs w:val="22"/>
        </w:rPr>
        <w:tab/>
      </w:r>
      <w:r>
        <w:rPr>
          <w:sz w:val="22"/>
          <w:szCs w:val="22"/>
        </w:rPr>
        <w:tab/>
      </w:r>
      <w:r w:rsidR="00AF55E8" w:rsidRPr="00F57620">
        <w:rPr>
          <w:sz w:val="22"/>
          <w:szCs w:val="22"/>
        </w:rPr>
        <w:t xml:space="preserve">                                      </w:t>
      </w:r>
      <w:r>
        <w:rPr>
          <w:sz w:val="22"/>
          <w:szCs w:val="22"/>
        </w:rPr>
        <w:t xml:space="preserve">  </w:t>
      </w:r>
      <w:r w:rsidR="00AF55E8" w:rsidRPr="00F57620">
        <w:rPr>
          <w:sz w:val="22"/>
          <w:szCs w:val="22"/>
        </w:rPr>
        <w:t xml:space="preserve">  </w:t>
      </w:r>
    </w:p>
    <w:sectPr w:rsidR="00D40984" w:rsidRPr="00F57620" w:rsidSect="00F57620">
      <w:footerReference w:type="even" r:id="rId27"/>
      <w:footerReference w:type="default" r:id="rId28"/>
      <w:pgSz w:w="11906" w:h="16838"/>
      <w:pgMar w:top="567"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7B1" w:rsidRDefault="00AF67B1">
      <w:r>
        <w:separator/>
      </w:r>
    </w:p>
  </w:endnote>
  <w:endnote w:type="continuationSeparator" w:id="0">
    <w:p w:rsidR="00AF67B1" w:rsidRDefault="00AF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B0183C"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AF67B1"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B0183C"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63E5">
      <w:rPr>
        <w:rStyle w:val="a5"/>
        <w:noProof/>
      </w:rPr>
      <w:t>- 7 -</w:t>
    </w:r>
    <w:r>
      <w:rPr>
        <w:rStyle w:val="a5"/>
      </w:rPr>
      <w:fldChar w:fldCharType="end"/>
    </w:r>
  </w:p>
  <w:p w:rsidR="00A37355" w:rsidRDefault="00AF67B1"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7B1" w:rsidRDefault="00AF67B1">
      <w:r>
        <w:separator/>
      </w:r>
    </w:p>
  </w:footnote>
  <w:footnote w:type="continuationSeparator" w:id="0">
    <w:p w:rsidR="00AF67B1" w:rsidRDefault="00AF6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E8"/>
    <w:rsid w:val="005F4266"/>
    <w:rsid w:val="007163E5"/>
    <w:rsid w:val="00784D40"/>
    <w:rsid w:val="00AD3708"/>
    <w:rsid w:val="00AF55E8"/>
    <w:rsid w:val="00AF67B1"/>
    <w:rsid w:val="00B0183C"/>
    <w:rsid w:val="00D40984"/>
    <w:rsid w:val="00F5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C6608-7F85-42AE-94F5-53C38E4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5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F55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AF55E8"/>
    <w:pPr>
      <w:tabs>
        <w:tab w:val="center" w:pos="4677"/>
        <w:tab w:val="right" w:pos="9355"/>
      </w:tabs>
    </w:pPr>
  </w:style>
  <w:style w:type="character" w:customStyle="1" w:styleId="a4">
    <w:name w:val="Нижний колонтитул Знак"/>
    <w:basedOn w:val="a0"/>
    <w:link w:val="a3"/>
    <w:rsid w:val="00AF55E8"/>
    <w:rPr>
      <w:rFonts w:ascii="Times New Roman" w:eastAsia="Times New Roman" w:hAnsi="Times New Roman" w:cs="Times New Roman"/>
      <w:sz w:val="24"/>
      <w:szCs w:val="24"/>
      <w:lang w:eastAsia="ru-RU"/>
    </w:rPr>
  </w:style>
  <w:style w:type="character" w:styleId="a5">
    <w:name w:val="page number"/>
    <w:basedOn w:val="a0"/>
    <w:rsid w:val="00AF55E8"/>
  </w:style>
  <w:style w:type="paragraph" w:styleId="a6">
    <w:name w:val="Balloon Text"/>
    <w:basedOn w:val="a"/>
    <w:link w:val="a7"/>
    <w:uiPriority w:val="99"/>
    <w:semiHidden/>
    <w:unhideWhenUsed/>
    <w:rsid w:val="00B0183C"/>
    <w:rPr>
      <w:rFonts w:ascii="Tahoma" w:hAnsi="Tahoma" w:cs="Tahoma"/>
      <w:sz w:val="16"/>
      <w:szCs w:val="16"/>
    </w:rPr>
  </w:style>
  <w:style w:type="character" w:customStyle="1" w:styleId="a7">
    <w:name w:val="Текст выноски Знак"/>
    <w:basedOn w:val="a0"/>
    <w:link w:val="a6"/>
    <w:uiPriority w:val="99"/>
    <w:semiHidden/>
    <w:rsid w:val="00B018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9"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7" TargetMode="External"/><Relationship Id="rId26" Type="http://schemas.openxmlformats.org/officeDocument/2006/relationships/hyperlink" Target="consultantplus://offline/main?base=LAW;n=64379;fld=134;dst=102015" TargetMode="External"/><Relationship Id="rId3" Type="http://schemas.openxmlformats.org/officeDocument/2006/relationships/webSettings" Target="webSettings.xml"/><Relationship Id="rId21" Type="http://schemas.openxmlformats.org/officeDocument/2006/relationships/hyperlink" Target="consultantplus://offline/main?base=CMB;n=15368;fld=134;dst=101862" TargetMode="External"/><Relationship Id="rId7" Type="http://schemas.openxmlformats.org/officeDocument/2006/relationships/hyperlink" Target="consultantplus://offline/main?base=CMB;n=15368;fld=134;dst=101908" TargetMode="External"/><Relationship Id="rId12" Type="http://schemas.openxmlformats.org/officeDocument/2006/relationships/hyperlink" Target="consultantplus://offline/main?base=CMB;n=15368;fld=134;dst=101850" TargetMode="External"/><Relationship Id="rId17" Type="http://schemas.openxmlformats.org/officeDocument/2006/relationships/hyperlink" Target="consultantplus://offline/main?base=CMB;n=15368;fld=134;dst=101856" TargetMode="External"/><Relationship Id="rId25" Type="http://schemas.openxmlformats.org/officeDocument/2006/relationships/hyperlink" Target="consultantplus://offline/main?base=CMB;n=15368;fld=134;dst=101874" TargetMode="External"/><Relationship Id="rId2" Type="http://schemas.openxmlformats.org/officeDocument/2006/relationships/settings" Target="settings.xml"/><Relationship Id="rId16" Type="http://schemas.openxmlformats.org/officeDocument/2006/relationships/hyperlink" Target="consultantplus://offline/main?base=CMB;n=15368;fld=134;dst=101855" TargetMode="External"/><Relationship Id="rId20" Type="http://schemas.openxmlformats.org/officeDocument/2006/relationships/hyperlink" Target="consultantplus://offline/main?base=CMB;n=15368;fld=134;dst=10186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CMB;n=15368;fld=134;dst=101925" TargetMode="External"/><Relationship Id="rId11" Type="http://schemas.openxmlformats.org/officeDocument/2006/relationships/hyperlink" Target="consultantplus://offline/main?base=CMB;n=15368;fld=134;dst=101874" TargetMode="External"/><Relationship Id="rId24" Type="http://schemas.openxmlformats.org/officeDocument/2006/relationships/hyperlink" Target="consultantplus://offline/main?base=CMB;n=15368;fld=134;dst=101874" TargetMode="External"/><Relationship Id="rId5" Type="http://schemas.openxmlformats.org/officeDocument/2006/relationships/endnotes" Target="endnotes.xml"/><Relationship Id="rId15" Type="http://schemas.openxmlformats.org/officeDocument/2006/relationships/hyperlink" Target="consultantplus://offline/main?base=CMB;n=15368;fld=134;dst=101852" TargetMode="External"/><Relationship Id="rId23" Type="http://schemas.openxmlformats.org/officeDocument/2006/relationships/hyperlink" Target="consultantplus://offline/main?base=CMB;n=15368;fld=134;dst=101925" TargetMode="External"/><Relationship Id="rId28" Type="http://schemas.openxmlformats.org/officeDocument/2006/relationships/footer" Target="footer2.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8" TargetMode="External"/><Relationship Id="rId4" Type="http://schemas.openxmlformats.org/officeDocument/2006/relationships/footnotes" Target="footnotes.xml"/><Relationship Id="rId9" Type="http://schemas.openxmlformats.org/officeDocument/2006/relationships/hyperlink" Target="consultantplus://offline/main?base=CMB;n=15368;fld=134;dst=101875" TargetMode="External"/><Relationship Id="rId14" Type="http://schemas.openxmlformats.org/officeDocument/2006/relationships/hyperlink" Target="consultantplus://offline/main?base=LAW;n=57517;fld=134;dst=100196" TargetMode="External"/><Relationship Id="rId22" Type="http://schemas.openxmlformats.org/officeDocument/2006/relationships/hyperlink" Target="consultantplus://offline/main?base=CMB;n=15368;fld=134;dst=10186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4736</Words>
  <Characters>27000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Светлана Анатольевна Волынкина</cp:lastModifiedBy>
  <cp:revision>7</cp:revision>
  <cp:lastPrinted>2015-07-24T10:51:00Z</cp:lastPrinted>
  <dcterms:created xsi:type="dcterms:W3CDTF">2015-07-24T10:48:00Z</dcterms:created>
  <dcterms:modified xsi:type="dcterms:W3CDTF">2016-08-12T08:56:00Z</dcterms:modified>
</cp:coreProperties>
</file>