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92" w:rsidRDefault="004D2B92" w:rsidP="004D2B92">
      <w:pPr>
        <w:pStyle w:val="Style6"/>
        <w:widowControl/>
        <w:spacing w:before="91"/>
        <w:ind w:left="284"/>
        <w:jc w:val="center"/>
        <w:rPr>
          <w:rStyle w:val="FontStyle13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договор </w:t>
      </w:r>
      <w:r>
        <w:rPr>
          <w:rStyle w:val="FontStyle16"/>
          <w:rFonts w:ascii="Times New Roman" w:hAnsi="Times New Roman" w:cs="Times New Roman"/>
          <w:sz w:val="22"/>
          <w:szCs w:val="22"/>
        </w:rPr>
        <w:t>№</w:t>
      </w:r>
    </w:p>
    <w:p w:rsidR="004D2B92" w:rsidRDefault="004D2B92" w:rsidP="004D2B92">
      <w:pPr>
        <w:pStyle w:val="Style2"/>
        <w:widowControl/>
        <w:spacing w:before="10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управления   многоквартирным   домом</w:t>
      </w:r>
    </w:p>
    <w:p w:rsidR="004D2B92" w:rsidRDefault="004D2B92" w:rsidP="004D2B92">
      <w:pPr>
        <w:pStyle w:val="Style3"/>
        <w:widowControl/>
        <w:ind w:left="284"/>
        <w:jc w:val="both"/>
      </w:pPr>
    </w:p>
    <w:p w:rsidR="00FA0116" w:rsidRDefault="004D2B92" w:rsidP="004D2B92">
      <w:pPr>
        <w:pStyle w:val="Style4"/>
        <w:widowControl/>
        <w:tabs>
          <w:tab w:val="left" w:pos="1301"/>
        </w:tabs>
        <w:spacing w:before="24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.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Т</w:t>
      </w:r>
      <w:proofErr w:type="gram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ерволово</w:t>
      </w:r>
      <w:proofErr w:type="spellEnd"/>
    </w:p>
    <w:p w:rsidR="004D2B92" w:rsidRDefault="004D2B92" w:rsidP="004D2B92">
      <w:pPr>
        <w:pStyle w:val="Style4"/>
        <w:widowControl/>
        <w:tabs>
          <w:tab w:val="left" w:pos="1301"/>
        </w:tabs>
        <w:spacing w:before="24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«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20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»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июля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20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13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г.</w:t>
      </w:r>
    </w:p>
    <w:p w:rsidR="004D2B92" w:rsidRDefault="004D2B92" w:rsidP="004D2B92">
      <w:pPr>
        <w:pStyle w:val="Style4"/>
        <w:widowControl/>
        <w:tabs>
          <w:tab w:val="left" w:pos="1301"/>
        </w:tabs>
        <w:spacing w:before="24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4D2B92" w:rsidRDefault="00281FF1" w:rsidP="004D2B92">
      <w:pPr>
        <w:pStyle w:val="Style4"/>
        <w:widowControl/>
        <w:tabs>
          <w:tab w:val="left" w:pos="1301"/>
        </w:tabs>
        <w:spacing w:before="245" w:line="240" w:lineRule="auto"/>
        <w:ind w:left="284" w:firstLine="85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sz w:val="22"/>
          <w:szCs w:val="22"/>
        </w:rPr>
        <w:t>________________________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, действующая на основании свидетельства о государственной регистрации права собственности _______________________________, являющийся  собственником квартиры № </w:t>
      </w:r>
      <w:r w:rsidR="004D2B92">
        <w:rPr>
          <w:rStyle w:val="FontStyle19"/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FontStyle19"/>
          <w:rFonts w:ascii="Times New Roman" w:hAnsi="Times New Roman" w:cs="Times New Roman"/>
          <w:b/>
          <w:sz w:val="22"/>
          <w:szCs w:val="22"/>
        </w:rPr>
        <w:t>__</w:t>
      </w:r>
      <w:r w:rsidR="004D2B92">
        <w:rPr>
          <w:rStyle w:val="FontStyle19"/>
          <w:rFonts w:ascii="Times New Roman" w:hAnsi="Times New Roman" w:cs="Times New Roman"/>
          <w:b/>
          <w:sz w:val="22"/>
          <w:szCs w:val="22"/>
        </w:rPr>
        <w:t xml:space="preserve">   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в многоквартирном доме №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4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по улице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Сельской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пос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.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Т</w:t>
      </w:r>
      <w:proofErr w:type="gram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ерволово</w:t>
      </w:r>
      <w:proofErr w:type="spell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Гатчинского района, Ленинградской области,   именуемый в дальнейшем 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«Собственник»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,  с одной стороны и 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«Управляющая компания «Возрождение»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(ООО «УК «Возрождение») в лице Генерального директора </w:t>
      </w:r>
      <w:proofErr w:type="spell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Дехтяря</w:t>
      </w:r>
      <w:proofErr w:type="spell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 xml:space="preserve"> Юрия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Васил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ье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вича, действующего на основании Устава, именуемое в дальнейшем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«УК»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с другой стороны, а вместе именуемые «Стороны», в соответствии с Жилищным Кодексом РФ заключили  настоящий Договор о нижеследующем:</w:t>
      </w:r>
    </w:p>
    <w:p w:rsidR="004D2B92" w:rsidRDefault="004D2B92" w:rsidP="004D2B92">
      <w:pPr>
        <w:pStyle w:val="Style6"/>
        <w:widowControl/>
        <w:spacing w:before="206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1. предмет договора</w:t>
      </w:r>
    </w:p>
    <w:p w:rsidR="004D2B92" w:rsidRDefault="004D2B92" w:rsidP="004D2B92">
      <w:pPr>
        <w:pStyle w:val="Style7"/>
        <w:widowControl/>
        <w:tabs>
          <w:tab w:val="left" w:pos="830"/>
        </w:tabs>
        <w:spacing w:line="240" w:lineRule="auto"/>
        <w:ind w:left="284" w:firstLine="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1.1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"/>
          <w:rFonts w:ascii="Times New Roman" w:hAnsi="Times New Roman" w:cs="Times New Roman"/>
          <w:sz w:val="22"/>
          <w:szCs w:val="22"/>
        </w:rPr>
        <w:t>Предметом настоящего Договора является деятельность по управлению жилым домом по адресу: Ленинградская область, Гатчинский район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.Т</w:t>
      </w:r>
      <w:proofErr w:type="gram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ерволово</w:t>
      </w:r>
      <w:proofErr w:type="spell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, ул.Сельская, д.4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, в котором находятся принадлежащая Собственнику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квартира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под № </w:t>
      </w:r>
      <w:r w:rsidR="00281FF1">
        <w:rPr>
          <w:rStyle w:val="FontStyle20"/>
          <w:rFonts w:ascii="Times New Roman" w:hAnsi="Times New Roman" w:cs="Times New Roman"/>
          <w:sz w:val="22"/>
          <w:szCs w:val="22"/>
        </w:rPr>
        <w:t>___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 (далее - Помещение) общей площадью</w:t>
      </w:r>
      <w:r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281FF1">
        <w:rPr>
          <w:rStyle w:val="FontStyle18"/>
          <w:rFonts w:ascii="Times New Roman" w:hAnsi="Times New Roman" w:cs="Times New Roman"/>
          <w:b/>
          <w:i w:val="0"/>
        </w:rPr>
        <w:t>____</w:t>
      </w:r>
      <w:r>
        <w:rPr>
          <w:rStyle w:val="FontStyle18"/>
          <w:rFonts w:ascii="Times New Roman" w:hAnsi="Times New Roman" w:cs="Times New Roman"/>
          <w:b/>
          <w:i w:val="0"/>
        </w:rPr>
        <w:t xml:space="preserve">    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кв.м. При этом УК на возмездной основе осуществляет управление Домом, обеспечивая оказание  Собственнику услуг, выполнение работ по надлежащему содержанию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ремонту общего имущества дома и осуществление иной направленной на достижение целей управления Домом деятельности, а Собственник оплачивает указанную деятельность и выполняет иные обязательства, на условиях, предусмотренных настоящим Договором.</w:t>
      </w:r>
    </w:p>
    <w:p w:rsidR="004D2B92" w:rsidRDefault="004D2B92" w:rsidP="004D2B92">
      <w:pPr>
        <w:pStyle w:val="Style7"/>
        <w:widowControl/>
        <w:spacing w:line="240" w:lineRule="auto"/>
        <w:ind w:left="284" w:firstLine="355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К общему имуществу Дома относятся: имущество, принадлежащее собственникам на праве общей долевой собственности: помещения, не являющиеся частями квартир или частных помещений и предназначенные для обслуживания более одного помещения в Доме, в том числе: межквартирные лестничные площадки, лестницы, коридоры, чердаки, технические подвалы, в которых имеются инженерные коммуникации, иное оборудование, а также крыши, ограждающие и несущие конструкции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благоустройства.</w:t>
      </w:r>
    </w:p>
    <w:p w:rsidR="004D2B92" w:rsidRDefault="004D2B92" w:rsidP="004D2B92">
      <w:pPr>
        <w:pStyle w:val="Style7"/>
        <w:widowControl/>
        <w:spacing w:before="5" w:line="240" w:lineRule="auto"/>
        <w:ind w:left="284" w:firstLine="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</w:t>
      </w:r>
      <w:r>
        <w:rPr>
          <w:rStyle w:val="FontStyle20"/>
          <w:rFonts w:ascii="Times New Roman" w:hAnsi="Times New Roman" w:cs="Times New Roman"/>
          <w:b/>
          <w:sz w:val="22"/>
          <w:szCs w:val="22"/>
        </w:rPr>
        <w:t>.</w:t>
      </w:r>
      <w:r>
        <w:rPr>
          <w:rStyle w:val="FontStyle20"/>
          <w:rFonts w:ascii="Times New Roman" w:hAnsi="Times New Roman" w:cs="Times New Roman"/>
          <w:sz w:val="22"/>
          <w:szCs w:val="22"/>
        </w:rPr>
        <w:t>2. Посредством заключения настоящего Договора Собственник: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реализует свое право на постоянное пользование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общедомовыми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системами Дома для получения коммунального и иного обеспечения принадлежащих  Собственнику помещений;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несет бремя расходов по содержанию и техническому обслуживанию общего имущества Дома в соответствии с долей принадлежащей ему собственности;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в соответствии с жилищным законодательством осуществил выбор управляющей организации – ООО «УК «Возрождение»</w:t>
      </w:r>
    </w:p>
    <w:p w:rsidR="004D2B92" w:rsidRDefault="004D2B92" w:rsidP="004D2B92">
      <w:pPr>
        <w:pStyle w:val="Style11"/>
        <w:widowControl/>
        <w:spacing w:before="235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2.    права сторон</w:t>
      </w:r>
    </w:p>
    <w:p w:rsidR="004D2B92" w:rsidRDefault="004D2B92" w:rsidP="004D2B92">
      <w:pPr>
        <w:pStyle w:val="Style1"/>
        <w:widowControl/>
        <w:tabs>
          <w:tab w:val="left" w:pos="835"/>
        </w:tabs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</w:t>
      </w:r>
      <w:r>
        <w:rPr>
          <w:rStyle w:val="FontStyle14"/>
          <w:rFonts w:ascii="Times New Roman" w:hAnsi="Times New Roman" w:cs="Times New Roman"/>
          <w:sz w:val="22"/>
          <w:szCs w:val="22"/>
        </w:rPr>
        <w:t>.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1.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20"/>
          <w:rFonts w:ascii="Times New Roman" w:hAnsi="Times New Roman" w:cs="Times New Roman"/>
          <w:sz w:val="22"/>
          <w:szCs w:val="22"/>
        </w:rPr>
        <w:t>Собственник имеет право: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2.1.1. На получение услуг установленного качества, оказываемых УК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организациями (далее - Организации), привлеченными УК для содержания и технического обслуживания Дома.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2.1.2. На устранения недостатков предоставляемых УК, Организациями услуг в сроки, определяемые законодательством Российской Федерации.</w:t>
      </w:r>
    </w:p>
    <w:p w:rsidR="004D2B92" w:rsidRDefault="004D2B92" w:rsidP="004D2B92">
      <w:pPr>
        <w:pStyle w:val="Style4"/>
        <w:widowControl/>
        <w:spacing w:before="19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2.1.3. На уменьшение платы при снижении качества услуг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нарушении сроков устранения недостатков в предоставлении услуг. Перечень условий, методика расчета уменьшения платы устанавливаются Правительством Российской Федерации.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2.1.4. На получение от УК (Организации) платежного документа, справок со сведениями о регистрации и характеристиках квартиры (Форма №7 и №9).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2.1.5. На получение из соответствующих бюджетов субсидий, предоставляемых уполномоченными государственными органами, при условии отсутствия задолженности по оплате услуг.</w:t>
      </w:r>
    </w:p>
    <w:p w:rsidR="004D2B92" w:rsidRDefault="004D2B92" w:rsidP="004D2B92">
      <w:pPr>
        <w:pStyle w:val="Style9"/>
        <w:widowControl/>
        <w:tabs>
          <w:tab w:val="left" w:pos="269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2.1.6. На получение сведений о деятельности, связанной с исполнением УК своих обязательств по настоящему Договору.</w:t>
      </w:r>
    </w:p>
    <w:p w:rsidR="004D2B92" w:rsidRDefault="004D2B92" w:rsidP="004D2B92">
      <w:pPr>
        <w:pStyle w:val="Style5"/>
        <w:widowControl/>
        <w:spacing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2.1.7. На проведение за счет УК или Организаций ремонта инженерного оборудования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отдельных Помещений в случаях их повреждения, возникшего вследствие недостатков в предоставлении услуг УК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Организаций. Факт повреждений фиксируется двухсторонним актом.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2.1.8. На своевременное информирование Собственника об изменении качества услуг.</w:t>
      </w:r>
    </w:p>
    <w:p w:rsidR="004D2B92" w:rsidRDefault="004D2B92" w:rsidP="004D2B92">
      <w:pPr>
        <w:pStyle w:val="Style1"/>
        <w:widowControl/>
        <w:tabs>
          <w:tab w:val="left" w:pos="835"/>
        </w:tabs>
        <w:spacing w:before="197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</w:t>
      </w:r>
      <w:r>
        <w:rPr>
          <w:rStyle w:val="FontStyle20"/>
          <w:rFonts w:ascii="Times New Roman" w:hAnsi="Times New Roman" w:cs="Times New Roman"/>
          <w:sz w:val="22"/>
          <w:szCs w:val="22"/>
        </w:rPr>
        <w:tab/>
        <w:t>УК имеет право: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 2.1. Передать часть своих функций по настоящему договору специализированным Организациям.</w:t>
      </w:r>
    </w:p>
    <w:p w:rsidR="004D2B92" w:rsidRDefault="004D2B92" w:rsidP="004D2B92">
      <w:pPr>
        <w:pStyle w:val="Style5"/>
        <w:widowControl/>
        <w:spacing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2.2.2 Самостоятельно, либо силами привлеченных Организаций, осуществлять контроль состояния инженерного оборудования в Помещениях Собственника путем проведения плановых осмотров, предупредив последнего не менее чем за одни сутки до осмотра. Проводить внеплановые осмотры и работы в помещениях Собственника для локализации или устранения последствий аварий.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2.2.3. Принимать меры предусмотренные Договором, в случае нарушения Собственником сроков платежей и других обязательств по данному Договору.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2.2.4. Приостанавливать предоставление услуг (в том числе выдачу справок) в случае несвоевременной и (или) в неполном объеме оплаты более трех месяцев (последовательно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суммарно).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2.2.5. При наличии технических возможностей давать  Собственнику предварительное согласование на производство переустройства и перепланировки Помещения и элементов благоустройства Дома при наличии должным образом оформленного проекта и заключении Собственником договора на производство технического надзора. Контролировать производство и качество работ по перепланировке, качество используемых материалов, наличие соответствующих сертификатов и лицензий. Согласование переустройства или перепланировки в уполномоченных государственных органах  Собственник осуществляет самостоятельно и за свой счет.</w:t>
      </w:r>
    </w:p>
    <w:p w:rsidR="004D2B92" w:rsidRDefault="004D2B92" w:rsidP="004D2B92">
      <w:pPr>
        <w:pStyle w:val="Style9"/>
        <w:widowControl/>
        <w:tabs>
          <w:tab w:val="left" w:pos="269"/>
        </w:tabs>
        <w:spacing w:before="34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2.2.6. Производить перерыв в предоставлении услуг:</w:t>
      </w:r>
    </w:p>
    <w:p w:rsidR="004D2B92" w:rsidRDefault="004D2B92" w:rsidP="004D2B92">
      <w:pPr>
        <w:pStyle w:val="Style8"/>
        <w:widowControl/>
        <w:numPr>
          <w:ilvl w:val="0"/>
          <w:numId w:val="2"/>
        </w:numPr>
        <w:tabs>
          <w:tab w:val="left" w:pos="355"/>
        </w:tabs>
        <w:spacing w:before="38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Для проведения ремонтных и профилактических работ;</w:t>
      </w:r>
    </w:p>
    <w:p w:rsidR="004D2B92" w:rsidRDefault="004D2B92" w:rsidP="004D2B92">
      <w:pPr>
        <w:pStyle w:val="Style8"/>
        <w:widowControl/>
        <w:numPr>
          <w:ilvl w:val="0"/>
          <w:numId w:val="2"/>
        </w:numPr>
        <w:tabs>
          <w:tab w:val="left" w:pos="355"/>
          <w:tab w:val="left" w:pos="10206"/>
          <w:tab w:val="left" w:pos="10348"/>
          <w:tab w:val="left" w:pos="10490"/>
          <w:tab w:val="left" w:pos="10632"/>
        </w:tabs>
        <w:spacing w:before="19" w:line="240" w:lineRule="auto"/>
        <w:ind w:left="284" w:right="1643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В связи со стихийными бедствиями и чрезвычайными ситуациями, не зависящими от УК или Организаций. </w:t>
      </w:r>
    </w:p>
    <w:p w:rsidR="004D2B92" w:rsidRDefault="004D2B92" w:rsidP="004D2B92">
      <w:pPr>
        <w:pStyle w:val="Style8"/>
        <w:widowControl/>
        <w:tabs>
          <w:tab w:val="left" w:pos="355"/>
        </w:tabs>
        <w:spacing w:before="19" w:line="240" w:lineRule="auto"/>
        <w:ind w:left="284" w:right="1306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2.2.7. Вводить новые виды услуг и затраты по ним после согласования с Собственником.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2.2.8. Организовывать доступ (проникновение) в Помещение Собственника при его отсутствии в случае возникновения опасности для граждан и имущества Дома (поломка оборудования, пожар и т.п.) в присутствии двух свидетелей из числа проживающих в доме.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4D2B92" w:rsidRDefault="004D2B92" w:rsidP="004D2B92">
      <w:pPr>
        <w:pStyle w:val="Style4"/>
        <w:widowControl/>
        <w:spacing w:line="240" w:lineRule="auto"/>
        <w:ind w:left="284"/>
        <w:jc w:val="center"/>
        <w:rPr>
          <w:rStyle w:val="FontStyle20"/>
          <w:rFonts w:ascii="Times New Roman" w:hAnsi="Times New Roman" w:cs="Times New Roman"/>
          <w:b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sz w:val="22"/>
          <w:szCs w:val="22"/>
        </w:rPr>
        <w:t>3. ОБЯЗАННОСТИ СТОРОН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 УК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обязана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обеспечить: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3.1.1. Проведение осмотров общих конструктивных элементов здания, инженерных систем, оборудования Дома, придомовой территории и элементов внешнего благоустройства.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3.1.2. Проведение аварийных работ и технического обслуживания мест общего пользования дома, общих инженерных систем и оборудования Дома.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3.1.3. Надлежащее санитарное содержание подъездов, тамбуров, лестничных клеток и других мест общего пользования Дома, а также придомовой территории.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3.1.4. Подготовку дома, его оборудования и придомовой территории к эксплуатации в </w:t>
      </w:r>
      <w:proofErr w:type="spellStart"/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осеннее-зимний</w:t>
      </w:r>
      <w:proofErr w:type="spellEnd"/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весеннее-летний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сезоны.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3.1.5. Заключение договоров на обеспечение Дома с организациями-поставщиками, а также на техническое обслуживание инженерных систем дома, вывоз бытового мусора, дератизацию.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3.1.6. Проведение дополнительного текущего ремонта общего имущества Дома (инженерных сетей, оборудования несущих конструкций) за счет средств долевых сборов. 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3.1.7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. Расчет размеров ежемесячных платежей осуществляется на основе заключенных договоров и затрат УК или Организаций согласно Приложения № 1 к настоящему Договору. Документы для оплаты Собственнику предоставляет УК не позднее </w:t>
      </w:r>
      <w:r w:rsidR="004D2B92">
        <w:rPr>
          <w:rStyle w:val="FontStyle12"/>
          <w:rFonts w:ascii="Times New Roman" w:hAnsi="Times New Roman"/>
          <w:sz w:val="22"/>
          <w:szCs w:val="22"/>
        </w:rPr>
        <w:t>5 (пятого)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числа месяца, следующего 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за</w:t>
      </w:r>
      <w:proofErr w:type="gram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расчетным.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3.1.8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Организацию приема и оформления документов для регистрации по месту пребывания и месту жительства, организацию выдачи справок о регистрации и характеристик квартир (ф-7, ф-9). При этом непосредственную регистрацию по месту жительства осуществляют уполномоченные государственные органы.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3.1.9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своевременным внесением установленных обязательных платежей и взносов Собственником.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3.1.10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Составление бухгалтерских отчетов, балансов, смет, графиков, других финансовых документов, технической документации, связанной с деятельностью УК или Организации в рамках исполнения своих обязательств по настоящему Договору.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3.1.11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 Ведение оперативного делопроизводства, проведение приемов по вопросам, касающимся настоящего Договора.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3.1.12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Участие в составлении актов в случае повреждения инженерного оборудования и отделки Помещений Собственника, возникшее не по вине УК. В этом случае ремонт производится силами и (или) за счет виновного лица.</w:t>
      </w:r>
    </w:p>
    <w:p w:rsidR="004D2B92" w:rsidRDefault="00F1450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3.1.13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Своевременное информирование  Собственника об изменении качества услуг.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 Собственник  обязан: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3.2.1. Использовать помещение в соответствии с действующими правилами пользования жилыми помещениями, содержания Дома и придомовой территории строго в соответствии с их назначением.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3.2.2. При обнаружении неисправностей в Помещении и в Доме в целом, немедленно принимать возможные меры по их устранению и в необходимых случаях сообщать о них в УК.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3.2.3. Содержать в чистоте и порядке подсобные помещения; соблюдать чистоту и порядок в подъездах, на лестничных клетках и других местах общего пользования, выносить мусор, пищевые и бытовые отходы в специальные места, определенные УК.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3.2.4. Не сбрасывать в систему канализации мусор, твердые бытовые и строительные отходы, не сливать жидкие пищевые отходы.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3.2.5. Соблюдать правила пожарной и электробезопасности при пользовании электрическими и другими приборами, не устанавливать самодельные предохранительные устройства («жучки»), не загромождать пожарные гидранты, коридоры, проходы, лестничные клетки, запасные выходы. Выполнять другие требования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пожарной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электробезопасности.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3.2.6. Производить переустройство и перепланировку Помещения,  установку навесного оборудования на фасаде и иных элементах благоустройства Дома только с разрешения органов местного самоуправления, согласования с УК при наличии утвержденного в установленном порядке проекта и заключении договора на производство технического надзора. В течение трех дней с момента осуществления перепланировки или переустройства Собственник обязан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предоставить УК документы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>, необходимые для внесения соответствующих изменений в техническую документацию дома.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3.2.7. Допускать в помещение в дневное время, а при авариях и в ночное время, представителей УК для проведения осмотра конструкций, технических устройств, инженерных сетей и устранение возможных неисправностей.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3.2.8. Оплачивать расходы на управление, содержание и техническое обслуживание общего имущества Дома пропорционально общей площади Помещения, согласно расчету (Приложение № 1 к Договору). Перечень услуг и работ по содержанию и ремонту общего имущества в Доме указан в Приложении № 2 к Договору.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3.2.9. Участвовать в расходах по текущему ремонту общего имущества Дома, расходах по развитию придомовой территории и внутренних коммуникаций Дома, а также охранительной инфраструктуры путем внесения целевых платежей.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3.2.10. В случае неполучения документов для опл</w:t>
      </w:r>
      <w:r w:rsidR="00F418C8">
        <w:rPr>
          <w:rStyle w:val="FontStyle20"/>
          <w:rFonts w:ascii="Times New Roman" w:hAnsi="Times New Roman" w:cs="Times New Roman"/>
          <w:sz w:val="22"/>
          <w:szCs w:val="22"/>
        </w:rPr>
        <w:t>аты в срок, указанный в п. 3.1.7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Собственник обязан явиться за их дубликатом в бухгалтерию УК по адресу: Ленинградская область, Гатчинский район, п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>ыза-Ивановка, ул.Шоссейная, д.16.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3.2.11.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При передаче прав собственности на помещение Собственник обязан предупредить нового Собственника об имеющихся правах и обязательствах по содержанию и техническому обслуживанию Помещения и Дома, письменно предупредить УК о смене Собственника </w:t>
      </w: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помещения, предоставив о нем информацию и содействовать заключению с новым собственником Договора управления, полностью выполнять обязанности по данному Договору до передачи прав собственности на помещение новому собственнику.</w:t>
      </w:r>
      <w:proofErr w:type="gramEnd"/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3.2.12. Организовать самостоятельно, за свой счет вывоз строительного мусора, образующийся в связи с ремонтом (перепланировкой, другими строительными работами) в Помещении.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3.2.13. Обеспечивать за свой счет: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- Обслуживание и текущий ремонт электросетей, электроприборов, охранно-противопожарных, других слаботочных устройств, инженерных коммуникаций и внутриквартирного оборудования от границ раздела эксплуатационной ответственности;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- Проведение сертификации, получение допуска в эксплуатацию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электро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энерготепловых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установок, пломбирование электросчетчика в Помещении (распространяется на собственников, которые монтажные работы проводят своими силами, вне состава основного проекта).</w:t>
      </w:r>
    </w:p>
    <w:p w:rsidR="004D2B92" w:rsidRDefault="004D2B92" w:rsidP="004D2B92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:rsidR="004D2B92" w:rsidRDefault="004D2B92" w:rsidP="004D2B92">
      <w:pPr>
        <w:pStyle w:val="Style5"/>
        <w:widowControl/>
        <w:spacing w:before="38" w:line="240" w:lineRule="auto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4.   ПОРЯДОК РАСЧЕТОВ</w:t>
      </w:r>
    </w:p>
    <w:p w:rsidR="004D2B92" w:rsidRDefault="004D2B92" w:rsidP="004D2B92">
      <w:pPr>
        <w:pStyle w:val="Style5"/>
        <w:widowControl/>
        <w:spacing w:before="38" w:line="240" w:lineRule="auto"/>
        <w:ind w:left="284"/>
        <w:jc w:val="both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4.1. Собственник  участвует в расходах по техническому обслуживанию и содержанию жилого Дома пропорционально размеру общей площади Помещения.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4.2. Сумма платы по Договору состоит из платы за содержание и ремонт общего имущества Дома, включая плату за организацию в управлении жилым Домом, текущий ремонт общего имущества.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4.3. Сумма платы по настоящему Договору корректируется УК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на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>:</w:t>
      </w:r>
    </w:p>
    <w:p w:rsidR="004D2B92" w:rsidRDefault="004D2B92" w:rsidP="004D2B92">
      <w:pPr>
        <w:pStyle w:val="Style4"/>
        <w:widowControl/>
        <w:tabs>
          <w:tab w:val="left" w:pos="365"/>
        </w:tabs>
        <w:spacing w:before="10" w:line="240" w:lineRule="auto"/>
        <w:ind w:left="284"/>
        <w:jc w:val="left"/>
        <w:rPr>
          <w:rStyle w:val="FontStyle12"/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>
        <w:rPr>
          <w:rStyle w:val="FontStyle12"/>
          <w:rFonts w:ascii="Times New Roman" w:hAnsi="Times New Roman"/>
          <w:sz w:val="22"/>
          <w:szCs w:val="22"/>
        </w:rPr>
        <w:t>Величину изменения тарифов организаций, осуществляющих энергоснабжение и оказывающих услуги по техническому обслуживанию.</w:t>
      </w:r>
    </w:p>
    <w:p w:rsidR="004D2B92" w:rsidRDefault="004D2B92" w:rsidP="004D2B92">
      <w:pPr>
        <w:pStyle w:val="Style4"/>
        <w:widowControl/>
        <w:tabs>
          <w:tab w:val="left" w:pos="365"/>
        </w:tabs>
        <w:spacing w:before="10" w:line="240" w:lineRule="auto"/>
        <w:ind w:left="284"/>
        <w:jc w:val="lef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В соответствии с инфляцией, изменениями МРОТ, а также иных экономических факторов соразмерно изменению фактических затрат УК (Организации).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4.4. УК уведомляет Собственника о корректировке суммы платы по Договору за месяц до ее проведения. С документами, послужившими основанием для корректировки Собственник имеет право ознакомиться в тот же период в бухгалтерии УК.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4.5. Собственник производит оплату по Договору ежемесячно. Срок внесения платежа до 25 числа месяца, следующего за оплачиваемым, в размере, указанном в платежном документе «Счете». Банковские услуги по приему платежей оплачиваются Собственником в соответствии с условиями Банка «прием платежей от физических лиц».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4.6. Оплату по настоящему Договору Собственник производит на расчетный счет УК на основании выставляемых им счетов. При этом указанная оплата считается надлежащим исполнением обязательств Собственником перед УК.</w:t>
      </w:r>
    </w:p>
    <w:p w:rsidR="004D2B92" w:rsidRDefault="004D2B92" w:rsidP="004D2B92">
      <w:pPr>
        <w:pStyle w:val="Style5"/>
        <w:widowControl/>
        <w:spacing w:before="202" w:line="240" w:lineRule="auto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5.   ОСОБЫЕ УСЛОВИЯ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5.1. Обязанности, предусмотренные в п.3.1. настоящего Договора УК осуществляет либо самостоятельно, либо посредством заключения от своего имени, но за счет и в интересах Собственника, договоров со специализированными обслуживающими организациями.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5.2. Заявки, жалобы и замечания, касающиеся исполнения настоящего Договора подаются в письменной форме и регистрируются в «Журнале учета заявок».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5.3. Для предотвращения аварийных ситуаций в период отсутствия Собственника в течени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и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длительного времени Собственнику необходимо сообщить в УК контактный телефон лица (родственника, знакомого), имеющего возможность обеспечить доступ в Помещения Собственника.</w:t>
      </w:r>
    </w:p>
    <w:p w:rsidR="004D2B92" w:rsidRDefault="004D2B92" w:rsidP="004D2B92">
      <w:pPr>
        <w:pStyle w:val="Style3"/>
        <w:widowControl/>
        <w:spacing w:before="206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6.   ОТВЕТСТВЕННОСТЬ СТОРОН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6.1. УК несет ответственность за самостоятельно предоставляемые услуги по Договору в соответствии с действующим законодательством, не отвечая за действия третьих лиц.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6.2. УК несет ответственность за вред, причиненный по ее вине жизни, здоровью или имуществу Собственника в размере и порядке, определяемом действующим законодательством Российской Федерации.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6.3. УК не несет ответственности за услуги, предоставляемые специализированными организациями и организациями поставщиками энергоресурсов (пункт 3.1.5 Договора). В случае не поставки услуг сторонами организациями и оформления с ними документации по соответствующему перерасчету УК обеспечивает перерасчет ежемесячных платежей для Собственника за соответствующий период.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lastRenderedPageBreak/>
        <w:t>6.4. УК не несет ответственности за снижение качества предоставляемых услуг, возникшее по вине Собственника и (или) иных собственников при ненадлежащем исполнении ими обязанностей указанных в п.3.2.1 и 3.2.6 Договора.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6.5. В случае ненадлежащего исполнения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обязанностей, изложенных в пунктах 3.2.1 и 3.2</w:t>
      </w:r>
      <w:r>
        <w:rPr>
          <w:rStyle w:val="FontStyle13"/>
          <w:rFonts w:ascii="Times New Roman" w:hAnsi="Times New Roman" w:cs="Times New Roman"/>
          <w:b w:val="0"/>
          <w:i w:val="0"/>
          <w:sz w:val="22"/>
          <w:szCs w:val="22"/>
        </w:rPr>
        <w:t>.6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/>
          <w:sz w:val="22"/>
          <w:szCs w:val="22"/>
        </w:rPr>
        <w:t xml:space="preserve">данного Договора Застройщик 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по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/>
          <w:sz w:val="22"/>
          <w:szCs w:val="22"/>
        </w:rPr>
        <w:t>представлению УК может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привлекаться к ответственности в соответствии с действующим законодательством Российской Федерации.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6.6. В случае нанесения Собственником или лицами, занимающими Помещение, вреда общему имуществу Дома и (или) имуществу иных собственников Дома Собственник возмещает расходы, необходимые на ремонт или замену испорченного оборудования или имущества, а также несет ответственность перед другими собственниками по причиненным убыткам.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6.7.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Собственник  несет ответственность за несоблюдение или ненадлежащее соблюдение находящегося в его Помещении лицами Правил пользования жилыми помещениями, содержания жилищного фонда и придомовой территории, в том числе указанных в настоящем Договоре.</w:t>
      </w:r>
      <w:proofErr w:type="gramEnd"/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6.8. Ответственность за возможный ущерб, нанесенный Собственнику  в результате проникновения в его Помещение в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случае, оговоренном в пункте 2.2.8 несет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виновник возникновения аварийных ситуаций.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6.9. При нарушении Собственником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сроков внесения платежей, установленных в пунктах 4.6 и 9.1 настоящего Договор Собственник оплачивает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пени в размере одной трехсотой ставки рефинансирования ЦБ РФ от суммы задолженности за каждый день просрочки. При внесении Собственником в установленный срок части оплаты, пени начисляются на невнесенную вовремя сумму.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6.10. Задолженность по платежам взыскивается с Собственника в соответствии с действующим законодательством в бесспорном порядке. Сумма платежа, недостаточная для исполнения денежного обязательства, полностью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погашает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прежде всего издержки УК по поручению исполнения, затем - пени, а в оставшейся части - основную сумму долга.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6.11. Изменения формы управления допускается только после погашения всеми собственниками задолженности перед УК.</w:t>
      </w:r>
    </w:p>
    <w:p w:rsidR="004D2B92" w:rsidRDefault="004D2B92" w:rsidP="004D2B92">
      <w:pPr>
        <w:pStyle w:val="Style3"/>
        <w:widowControl/>
        <w:spacing w:before="211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7.   СРОК ДЕЙСТВИЯ ДОГОВОРА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7.1. Договор распространяет свое действие на отношения сторон, возникшие с </w:t>
      </w:r>
      <w:r w:rsidR="00FA0116">
        <w:rPr>
          <w:rStyle w:val="FontStyle12"/>
          <w:rFonts w:ascii="Times New Roman" w:hAnsi="Times New Roman"/>
          <w:sz w:val="22"/>
          <w:szCs w:val="22"/>
        </w:rPr>
        <w:t>20.</w:t>
      </w:r>
      <w:r w:rsidR="00CC12E6">
        <w:rPr>
          <w:rStyle w:val="FontStyle12"/>
          <w:rFonts w:ascii="Times New Roman" w:hAnsi="Times New Roman"/>
          <w:sz w:val="22"/>
          <w:szCs w:val="22"/>
        </w:rPr>
        <w:t>07</w:t>
      </w:r>
      <w:r w:rsidR="00FA0116">
        <w:rPr>
          <w:rStyle w:val="FontStyle12"/>
          <w:rFonts w:ascii="Times New Roman" w:hAnsi="Times New Roman"/>
          <w:sz w:val="22"/>
          <w:szCs w:val="22"/>
        </w:rPr>
        <w:t>.2013 г.</w:t>
      </w:r>
      <w:r>
        <w:rPr>
          <w:rStyle w:val="FontStyle12"/>
          <w:rFonts w:ascii="Times New Roman" w:hAnsi="Times New Roman"/>
          <w:sz w:val="22"/>
          <w:szCs w:val="22"/>
        </w:rPr>
        <w:t xml:space="preserve"> и действует до 31.12.201</w:t>
      </w:r>
      <w:r w:rsidR="00FA0116">
        <w:rPr>
          <w:rStyle w:val="FontStyle12"/>
          <w:rFonts w:ascii="Times New Roman" w:hAnsi="Times New Roman"/>
          <w:sz w:val="22"/>
          <w:szCs w:val="22"/>
        </w:rPr>
        <w:t>4</w:t>
      </w:r>
      <w:r>
        <w:rPr>
          <w:rStyle w:val="FontStyle12"/>
          <w:rFonts w:ascii="Times New Roman" w:hAnsi="Times New Roman"/>
          <w:sz w:val="22"/>
          <w:szCs w:val="22"/>
        </w:rPr>
        <w:t xml:space="preserve"> года.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7.2. Если ни одна из сторон настоящего Договора за 14 суток до окончания срока действия Договора не заявит о прекращении его действия, Договор считается автоматически продленным на последующие три года.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7.3.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Договор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может быть расторгнуть ранее указанного в п.7.1 срока по письменному соглашению сторон.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>8. КОНТРОЛЬ И РАССМОТРЕНИЕ СПОРОВ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8.1.  Собственник  вправе проверять ход и качество работ, не вмешиваясь в хозяйственную деятельность УК. Сведения о деятельности, связанной с управлением Домом, предоставляются Собственнику (собственникам помещений) путем размещения необходимой информации на информационных стендах, расположенных в Доме. Дополнительную информацию о ходе выполнения УК своих обязательств по настоящему Договору Собственник  вправе получить в офисе УК.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8.2. Споры между сторонами, возникающие в связи с исполнением и расторжением настоящего Договора, разрешаются путем переговоров. При невозможности разрешения споров путем переговоров они рассматриваются в суде.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>9.ЗАКЛЮЧИТЕЛЬНЫЕ ПОЛОЖЕНИЯ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9.1. Стороны распространяют действия настоящего Договора в части обязательств по оплате, предусмотренных в п.4.2 Договора, по завершению периода, за который Собственник оплатил за управление, содержание и техническое обслуживание Дома.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9.2. Настоящий Договор составлен в двух экземплярах, один из которых остается в УК, другой  - у Собственника. К Договору прилагаются: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Расчет размера ежемесячных платежей – Приложение 1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Перечень услуг и работ – Приложение 2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lastRenderedPageBreak/>
        <w:t>10. РЕКВИЗИТЫ СТОРОН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  <w:u w:val="single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 xml:space="preserve">УК: </w:t>
      </w:r>
      <w:r>
        <w:rPr>
          <w:rStyle w:val="FontStyle12"/>
          <w:rFonts w:ascii="Times New Roman" w:hAnsi="Times New Roman"/>
          <w:sz w:val="22"/>
          <w:szCs w:val="22"/>
          <w:u w:val="single"/>
        </w:rPr>
        <w:t>Общество с ограниченной ответственностью «Управляющая компания «Возрождение»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Сокращенное название: ООО «УК «Возрождение»</w:t>
      </w:r>
    </w:p>
    <w:p w:rsidR="004D2B92" w:rsidRDefault="005471DE" w:rsidP="005471DE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Юридический адрес: 188352,</w:t>
      </w:r>
      <w:r w:rsidR="004D2B92">
        <w:rPr>
          <w:rFonts w:ascii="Times New Roman" w:hAnsi="Times New Roman"/>
          <w:color w:val="000000"/>
        </w:rPr>
        <w:t xml:space="preserve"> Ленинградская область, Гатчинский район, п. </w:t>
      </w:r>
      <w:r>
        <w:rPr>
          <w:rFonts w:ascii="Times New Roman" w:hAnsi="Times New Roman"/>
          <w:color w:val="000000"/>
        </w:rPr>
        <w:t>Мыза-Ивановка, ул. Шоссейная, д. 16</w:t>
      </w:r>
      <w:proofErr w:type="gramEnd"/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 4705050897  КПП  470501001  ОГРН 1104705002775  р\сч 407 028 102 010 101 030 28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ОАО «Рускобанк» г. Всеволожск, БИК 044106725  к\сч 30101810200000000725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Генеральный директор 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ООО  «УК «Возрождение» ______________________________________         </w:t>
      </w:r>
      <w:r w:rsidR="003C45C9">
        <w:rPr>
          <w:rFonts w:ascii="Times New Roman" w:hAnsi="Times New Roman"/>
          <w:b/>
          <w:color w:val="000000"/>
        </w:rPr>
        <w:t>Ю.В.</w:t>
      </w:r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="003C45C9">
        <w:rPr>
          <w:rFonts w:ascii="Times New Roman" w:hAnsi="Times New Roman"/>
          <w:b/>
          <w:color w:val="000000"/>
        </w:rPr>
        <w:t>Дехтярь</w:t>
      </w:r>
      <w:proofErr w:type="spellEnd"/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Собственник: </w:t>
      </w:r>
      <w:r w:rsidR="00281FF1">
        <w:rPr>
          <w:rFonts w:ascii="Times New Roman" w:hAnsi="Times New Roman"/>
          <w:b/>
          <w:color w:val="000000"/>
        </w:rPr>
        <w:t>___________________________</w:t>
      </w:r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дата рождения: ___________________ 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зарегистрирован</w:t>
      </w:r>
      <w:proofErr w:type="gramEnd"/>
      <w:r>
        <w:rPr>
          <w:rFonts w:ascii="Times New Roman" w:hAnsi="Times New Roman"/>
          <w:color w:val="000000"/>
        </w:rPr>
        <w:t xml:space="preserve">  по адресу: 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паспорт серия ________ № ________________________, выдан 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_______________________________ /____________________________________________________________/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                          подпись                                                                                          расшифровка подписи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Приложение № 1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к Договору № _____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от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____________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Расчет размеров ежемесячных платежей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5621"/>
        <w:gridCol w:w="2886"/>
      </w:tblGrid>
      <w:tr w:rsidR="004D2B92" w:rsidTr="004D2B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Вид жилищных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Ставка (руб./мес.)</w:t>
            </w:r>
          </w:p>
        </w:tc>
      </w:tr>
      <w:tr w:rsidR="004D2B92" w:rsidTr="004D2B92">
        <w:trPr>
          <w:trHeight w:val="98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F418C8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Содержание и текущий ремонт общедомового имущества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Административное управление: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фонд оплата труда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налоги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канцелярские товары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комиссия терминала, почты, банка за прием платежей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паспортист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прочие расходы ( 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гос</w:t>
            </w:r>
            <w:proofErr w:type="gram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ошлина</w:t>
            </w:r>
            <w:proofErr w:type="spell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, электронная отчетность, штрафы)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Техническое обслуживание и текущий ремонт: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инвентарь и хозяйственные принадлежности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освещение мест общего пользования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услуги (общехозяйственные расходы)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Гатчинагаз</w:t>
            </w:r>
            <w:proofErr w:type="spell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(техническое обслуживание)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текущий ремонт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вывоз ТБО 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материалы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диспетчерская служба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обслуживание вентиляционных каналов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дератизация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аварийная служба</w:t>
            </w:r>
          </w:p>
          <w:p w:rsidR="004D2B92" w:rsidRDefault="004D2B92">
            <w:pPr>
              <w:pStyle w:val="Style2"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right"/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Итого за содержание и текущий ремонт: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10,07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1,69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0,45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0,17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1,68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0,11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5,59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2,37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0,56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0,39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0,88</w:t>
            </w: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25,00</w:t>
            </w:r>
          </w:p>
        </w:tc>
      </w:tr>
    </w:tbl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Генеральный директор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ООО «УК «Возрождение»                               _________________________              </w:t>
      </w:r>
      <w:r w:rsidR="00FA0116">
        <w:rPr>
          <w:rStyle w:val="FontStyle12"/>
          <w:rFonts w:ascii="Times New Roman" w:hAnsi="Times New Roman"/>
          <w:sz w:val="22"/>
          <w:szCs w:val="22"/>
        </w:rPr>
        <w:t>Ю.</w:t>
      </w:r>
      <w:r>
        <w:rPr>
          <w:rStyle w:val="FontStyle12"/>
          <w:rFonts w:ascii="Times New Roman" w:hAnsi="Times New Roman"/>
          <w:sz w:val="22"/>
          <w:szCs w:val="22"/>
        </w:rPr>
        <w:t xml:space="preserve">В. </w:t>
      </w:r>
      <w:proofErr w:type="spellStart"/>
      <w:r w:rsidR="00FA0116">
        <w:rPr>
          <w:rStyle w:val="FontStyle12"/>
          <w:rFonts w:ascii="Times New Roman" w:hAnsi="Times New Roman"/>
          <w:sz w:val="22"/>
          <w:szCs w:val="22"/>
        </w:rPr>
        <w:t>Дехтярь</w:t>
      </w:r>
      <w:proofErr w:type="spellEnd"/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Собственник:                                                    _________________________                  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lastRenderedPageBreak/>
        <w:t xml:space="preserve">Приложение № 2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к Договору № _____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от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____________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ПЕРЕЧЕНЬ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услуг и работ по содержанию и ремонту общего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имущества в многоквартирном доме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1. Содержание общего имущества многоквартирного дома</w:t>
      </w:r>
    </w:p>
    <w:p w:rsidR="004D2B92" w:rsidRDefault="004D2B92" w:rsidP="00F418C8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2. Текущий ремонт общего имущества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3</w:t>
      </w:r>
      <w:r w:rsidR="004D2B92">
        <w:rPr>
          <w:rStyle w:val="FontStyle12"/>
          <w:rFonts w:ascii="Times New Roman" w:hAnsi="Times New Roman"/>
          <w:sz w:val="22"/>
          <w:szCs w:val="22"/>
        </w:rPr>
        <w:t>. Работы, выполняемые при подготовке жилых зданий к эксплуатации в осенне-зимний период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</w:t>
      </w:r>
      <w:r w:rsidR="004D2B92">
        <w:rPr>
          <w:rStyle w:val="FontStyle12"/>
          <w:rFonts w:ascii="Times New Roman" w:hAnsi="Times New Roman"/>
          <w:sz w:val="22"/>
          <w:szCs w:val="22"/>
        </w:rPr>
        <w:t>. Содержание придомовой территории, дератизация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</w:t>
      </w:r>
      <w:r w:rsidR="004D2B92">
        <w:rPr>
          <w:rStyle w:val="FontStyle12"/>
          <w:rFonts w:ascii="Times New Roman" w:hAnsi="Times New Roman"/>
          <w:sz w:val="22"/>
          <w:szCs w:val="22"/>
        </w:rPr>
        <w:t>. Сбор и вывоз твердых бытовых отходов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</w:t>
      </w:r>
      <w:r w:rsidR="004D2B92">
        <w:rPr>
          <w:rStyle w:val="FontStyle12"/>
          <w:rFonts w:ascii="Times New Roman" w:hAnsi="Times New Roman"/>
          <w:sz w:val="22"/>
          <w:szCs w:val="22"/>
        </w:rPr>
        <w:t>. Уборка лестничных клеток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7</w:t>
      </w:r>
      <w:r w:rsidR="004D2B92">
        <w:rPr>
          <w:rStyle w:val="FontStyle12"/>
          <w:rFonts w:ascii="Times New Roman" w:hAnsi="Times New Roman"/>
          <w:sz w:val="22"/>
          <w:szCs w:val="22"/>
        </w:rPr>
        <w:t>. Озеленение территории. Содержание и уход за элементами озеленения и благоустройства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</w:t>
      </w:r>
      <w:r w:rsidR="004D2B92">
        <w:rPr>
          <w:rStyle w:val="FontStyle12"/>
          <w:rFonts w:ascii="Times New Roman" w:hAnsi="Times New Roman"/>
          <w:sz w:val="22"/>
          <w:szCs w:val="22"/>
        </w:rPr>
        <w:t>. Удаление с крыши снега и наледей, очистка кровли от мусора, листьев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</w:t>
      </w:r>
      <w:r w:rsidR="004D2B92">
        <w:rPr>
          <w:rStyle w:val="FontStyle12"/>
          <w:rFonts w:ascii="Times New Roman" w:hAnsi="Times New Roman"/>
          <w:sz w:val="22"/>
          <w:szCs w:val="22"/>
        </w:rPr>
        <w:t>. Содержание и ремонт оборудования входа (</w:t>
      </w:r>
      <w:proofErr w:type="spellStart"/>
      <w:r w:rsidR="004D2B92">
        <w:rPr>
          <w:rStyle w:val="FontStyle12"/>
          <w:rFonts w:ascii="Times New Roman" w:hAnsi="Times New Roman"/>
          <w:sz w:val="22"/>
          <w:szCs w:val="22"/>
        </w:rPr>
        <w:t>домофоны</w:t>
      </w:r>
      <w:proofErr w:type="spellEnd"/>
      <w:r w:rsidR="004D2B92">
        <w:rPr>
          <w:rStyle w:val="FontStyle12"/>
          <w:rFonts w:ascii="Times New Roman" w:hAnsi="Times New Roman"/>
          <w:sz w:val="22"/>
          <w:szCs w:val="22"/>
        </w:rPr>
        <w:t>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10</w:t>
      </w:r>
      <w:r w:rsidR="004D2B92">
        <w:rPr>
          <w:rStyle w:val="FontStyle12"/>
          <w:rFonts w:ascii="Times New Roman" w:hAnsi="Times New Roman"/>
          <w:sz w:val="22"/>
          <w:szCs w:val="22"/>
        </w:rPr>
        <w:t>. Управление эксплуатацией, ведение технической и бухгалтерской документации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11</w:t>
      </w:r>
      <w:r w:rsidR="004D2B92">
        <w:rPr>
          <w:rStyle w:val="FontStyle12"/>
          <w:rFonts w:ascii="Times New Roman" w:hAnsi="Times New Roman"/>
          <w:sz w:val="22"/>
          <w:szCs w:val="22"/>
        </w:rPr>
        <w:t>. Взаимодействие и ведение договорной работы с третьими лицами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12</w:t>
      </w:r>
      <w:r w:rsidR="004D2B92">
        <w:rPr>
          <w:rStyle w:val="FontStyle12"/>
          <w:rFonts w:ascii="Times New Roman" w:hAnsi="Times New Roman"/>
          <w:sz w:val="22"/>
          <w:szCs w:val="22"/>
        </w:rPr>
        <w:t>. Организация приема и оформление документов для регистрации учета (паспортист)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13</w:t>
      </w:r>
      <w:r w:rsidR="004D2B92">
        <w:rPr>
          <w:rStyle w:val="FontStyle12"/>
          <w:rFonts w:ascii="Times New Roman" w:hAnsi="Times New Roman"/>
          <w:sz w:val="22"/>
          <w:szCs w:val="22"/>
        </w:rPr>
        <w:t>. Осуществление электроснабжения помещений общего пользования и освещение придомовой территории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14</w:t>
      </w:r>
      <w:r w:rsidR="004D2B92">
        <w:rPr>
          <w:rStyle w:val="FontStyle12"/>
          <w:rFonts w:ascii="Times New Roman" w:hAnsi="Times New Roman"/>
          <w:sz w:val="22"/>
          <w:szCs w:val="22"/>
        </w:rPr>
        <w:t>. Организация контроля (диспетчерская служба)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15</w:t>
      </w:r>
      <w:r w:rsidR="004D2B92">
        <w:rPr>
          <w:rStyle w:val="FontStyle12"/>
          <w:rFonts w:ascii="Times New Roman" w:hAnsi="Times New Roman"/>
          <w:sz w:val="22"/>
          <w:szCs w:val="22"/>
        </w:rPr>
        <w:t>. Агентские услуги по перечислению плат</w:t>
      </w:r>
      <w:r w:rsidR="00DC79B5">
        <w:rPr>
          <w:rStyle w:val="FontStyle12"/>
          <w:rFonts w:ascii="Times New Roman" w:hAnsi="Times New Roman"/>
          <w:sz w:val="22"/>
          <w:szCs w:val="22"/>
        </w:rPr>
        <w:t>ежей за коммунальные услуги (</w:t>
      </w:r>
      <w:r w:rsidR="004D2B92">
        <w:rPr>
          <w:rStyle w:val="FontStyle12"/>
          <w:rFonts w:ascii="Times New Roman" w:hAnsi="Times New Roman"/>
          <w:sz w:val="22"/>
          <w:szCs w:val="22"/>
        </w:rPr>
        <w:t>электроэнергия)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Перечень услуг по содержанию и ремонту соответствует действующему законодательству и может быть изменен в связи с принятием новых нормативно-правовых актов.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Генеральный директор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ООО «УК «Возрождение»                                                                    Собственник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____________</w:t>
      </w:r>
      <w:r w:rsidR="00FA0116">
        <w:rPr>
          <w:rStyle w:val="FontStyle12"/>
          <w:rFonts w:ascii="Times New Roman" w:hAnsi="Times New Roman"/>
          <w:sz w:val="22"/>
          <w:szCs w:val="22"/>
        </w:rPr>
        <w:t xml:space="preserve"> /Ю.В. Дехтярь/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sectPr w:rsidR="004D2B92" w:rsidSect="0076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6D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92"/>
    <w:rsid w:val="0023010F"/>
    <w:rsid w:val="00281FF1"/>
    <w:rsid w:val="003C45C9"/>
    <w:rsid w:val="004D2B92"/>
    <w:rsid w:val="004E7635"/>
    <w:rsid w:val="005471DE"/>
    <w:rsid w:val="005C241A"/>
    <w:rsid w:val="00762EBE"/>
    <w:rsid w:val="007B0DE9"/>
    <w:rsid w:val="00851C1B"/>
    <w:rsid w:val="00933C8A"/>
    <w:rsid w:val="00CC12E6"/>
    <w:rsid w:val="00DC79B5"/>
    <w:rsid w:val="00F14502"/>
    <w:rsid w:val="00F32448"/>
    <w:rsid w:val="00F418C8"/>
    <w:rsid w:val="00FA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2B92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  <w:ind w:firstLine="37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2B92"/>
    <w:pPr>
      <w:widowControl w:val="0"/>
      <w:autoSpaceDE w:val="0"/>
      <w:autoSpaceDN w:val="0"/>
      <w:adjustRightInd w:val="0"/>
      <w:spacing w:after="0" w:line="211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  <w:ind w:hanging="365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D2B92"/>
    <w:rPr>
      <w:rFonts w:ascii="Franklin Gothic Medium Cond" w:hAnsi="Franklin Gothic Medium Cond" w:cs="Franklin Gothic Medium Cond" w:hint="default"/>
      <w:b/>
      <w:bCs/>
      <w:i/>
      <w:iCs/>
      <w:spacing w:val="20"/>
      <w:sz w:val="36"/>
      <w:szCs w:val="36"/>
    </w:rPr>
  </w:style>
  <w:style w:type="character" w:customStyle="1" w:styleId="FontStyle14">
    <w:name w:val="Font Style14"/>
    <w:basedOn w:val="a0"/>
    <w:uiPriority w:val="99"/>
    <w:rsid w:val="004D2B92"/>
    <w:rPr>
      <w:rFonts w:ascii="Cambria" w:hAnsi="Cambria" w:cs="Cambria" w:hint="default"/>
      <w:b/>
      <w:bCs/>
      <w:smallCaps/>
      <w:sz w:val="18"/>
      <w:szCs w:val="18"/>
    </w:rPr>
  </w:style>
  <w:style w:type="character" w:customStyle="1" w:styleId="FontStyle16">
    <w:name w:val="Font Style16"/>
    <w:basedOn w:val="a0"/>
    <w:uiPriority w:val="99"/>
    <w:rsid w:val="004D2B92"/>
    <w:rPr>
      <w:rFonts w:ascii="Cambria" w:hAnsi="Cambria" w:cs="Cambria" w:hint="default"/>
      <w:b/>
      <w:bCs/>
      <w:i/>
      <w:iCs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4D2B92"/>
    <w:rPr>
      <w:rFonts w:ascii="Cambria" w:hAnsi="Cambria" w:cs="Cambria" w:hint="default"/>
      <w:i/>
      <w:i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4D2B92"/>
    <w:rPr>
      <w:rFonts w:ascii="Cambria" w:hAnsi="Cambria" w:cs="Cambria" w:hint="default"/>
      <w:i/>
      <w:iCs/>
      <w:smallCap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4D2B92"/>
    <w:rPr>
      <w:rFonts w:ascii="Cambria" w:hAnsi="Cambria" w:cs="Cambria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4D2B92"/>
    <w:rPr>
      <w:rFonts w:ascii="Cambria" w:hAnsi="Cambria" w:cs="Cambria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4D2B92"/>
    <w:rPr>
      <w:rFonts w:ascii="Cambria" w:hAnsi="Cambria" w:cs="Cambria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D2B92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2015-02-04T12:04:00Z</cp:lastPrinted>
  <dcterms:created xsi:type="dcterms:W3CDTF">2017-12-26T08:18:00Z</dcterms:created>
  <dcterms:modified xsi:type="dcterms:W3CDTF">2017-12-26T08:53:00Z</dcterms:modified>
</cp:coreProperties>
</file>