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90" w:rsidRDefault="001C2845">
      <w:pPr>
        <w:spacing w:after="0" w:line="240" w:lineRule="auto"/>
        <w:jc w:val="center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 xml:space="preserve"> ДОГОВОР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холодного водоснабжения, водоотведения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               "__" ____________ 20__ г.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(место заключения договора)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b/>
          <w:sz w:val="24"/>
        </w:rPr>
        <w:t>Государственное унитарное предприятие «Водоканал Ленинградской области» (ГУП «Леноблводоканал</w:t>
      </w:r>
      <w:r>
        <w:rPr>
          <w:rFonts w:ascii="Times New Roman" w:hAnsi="Times New Roman"/>
          <w:sz w:val="24"/>
        </w:rPr>
        <w:t>»,</w:t>
      </w:r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4"/>
        </w:rPr>
        <w:t>именуемая   в   дальнейшем   ресурсоснабжающей    организацией, в    лице начальника Производственного управления______________________________________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Района ГУП «Леноблводоканал», действующий на основании приказа, с одной стороны,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и собственник жилого помещения ___________________________________________________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(N помещения, почтовый адрес многоквартирного дома)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(для физического лица - фамилия, имя, отчество (при наличии), паспортные данные, ИНН;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дата рождения ______________________ место рождения 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  (для физического лица)                                            (для физического лица)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адрес регистрации 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(для физического лица)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номер телефона ___________________________________________________________________,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e-mail (при наличии) 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именуемый в дальнейшем потребителем, с другой стороны, совместно именуемые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в дальнейшем сторонами, заключили настоящий договор о нижеследующем: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I. Предмет договора.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1.  По настоящему договору ресурсоснабжающая организация обязуется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предоставлять   потребителю   коммунальную   услугу (коммунальные услуги)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 xml:space="preserve">                         (вид коммунальной услуги)   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в том числе потребляемую при содержании и использовании общего имущества в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многоквартирном   доме   в   случаях, предусмотренных   законодательством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Российской Федерации (далее - коммунальная услуга), а потребитель обязуется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вносить ресурсоснабжающей организации плату за коммунальную услугу в сроки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и   в порядке, установленные законодательством Российской Федерации и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настоящим договором, а также соблюдать иные требования, предусмотренные</w:t>
      </w:r>
    </w:p>
    <w:p w:rsidR="00057790" w:rsidRDefault="001C2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4"/>
        </w:rPr>
        <w:t>законодательством Российской Федерации и настоящим договором.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2. Дата начала предоставления коммунальной услуги (коммунальных услуг) "__" ________ 20__ г.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II. Общие положения.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3. Параметры жилого помещения потребителя: площадь жилого помещения _____ м</w:t>
      </w:r>
      <w:r>
        <w:rPr>
          <w:rFonts w:ascii="Times New Roman" w:hAnsi="Times New Roman"/>
          <w:sz w:val="16"/>
          <w:vertAlign w:val="superscript"/>
        </w:rPr>
        <w:t>2</w:t>
      </w:r>
      <w:r>
        <w:rPr>
          <w:rFonts w:ascii="Times New Roman" w:hAnsi="Times New Roman"/>
          <w:sz w:val="24"/>
        </w:rPr>
        <w:t>, количество комнат ____ (далее - жилое помещение потребителя). Количество зарегистрированных ____ человек, количество собственников ______ человек.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 xml:space="preserve"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</w:t>
      </w:r>
      <w:r>
        <w:rPr>
          <w:rFonts w:ascii="Times New Roman" w:hAnsi="Times New Roman"/>
          <w:sz w:val="24"/>
        </w:rPr>
        <w:lastRenderedPageBreak/>
        <w:t>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по адресу объекта  __________________________________;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5. Расчетным периодом для оплаты коммунальных услуг является 1 календарный месяц (далее - расчетный период).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III. Обязанности и права сторон.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6. Ресурсоснабжающая организация обязана: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е) нести иные обязанности, предусмотренные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7. Ресурсоснабжающая организация имеет право: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8. Потребитель обязан: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lastRenderedPageBreak/>
        <w:t>б)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 в ресурсоснабжающую организацию;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д)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е)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ж)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з) не осуществлять действия, предусмотренные пунктом 35 Правил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и) нести иные обязанности, предусмотренные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9. Потребитель имеет право: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а) получать в необходимых объемах коммунальную услугу надлежащего качества;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е) осуществлять иные права, предусмотренные законодательством Российской Федерации.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IV. Учет объема (количества) коммунальной услуги,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предоставленной потребителю.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 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057790" w:rsidRDefault="001C28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 Норматив потребления: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113"/>
      </w:tblGrid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311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потребления коммунальной услуги (м3/мес)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Полив земельного участка (м2)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сельскохозяйственных животных 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846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53" w:type="dxa"/>
          </w:tcPr>
          <w:p w:rsidR="00057790" w:rsidRDefault="001C28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сельскохозяйственных животных (шт)</w:t>
            </w:r>
          </w:p>
        </w:tc>
        <w:tc>
          <w:tcPr>
            <w:tcW w:w="3113" w:type="dxa"/>
          </w:tcPr>
          <w:p w:rsidR="00057790" w:rsidRDefault="000577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b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V. Размер платы за коммунальную услугу и порядок расчетов.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17.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VI. Ограничение, приостановление, возобновление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предоставления коммунальной услуги.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18.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19.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20.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 xml:space="preserve">21.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</w:t>
      </w:r>
      <w:r>
        <w:rPr>
          <w:rFonts w:ascii="Times New Roman" w:hAnsi="Times New Roman"/>
          <w:sz w:val="24"/>
        </w:rPr>
        <w:lastRenderedPageBreak/>
        <w:t>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057790" w:rsidRDefault="0005779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VII. Ответственность сторон.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22.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23.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24.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VIII. Порядок разрешения споров.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25. Споры, вытекающие из настоящего договора, подлежат рассмотрению по месту нахождения организации водопроводно-канализационного хозяйства.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IX. Действие, изменение и расторжение договора.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26. Настоящий договор вступает в силу с _________________.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27.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28.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29.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057790" w:rsidRDefault="001C2845">
      <w:pPr>
        <w:spacing w:after="0" w:line="240" w:lineRule="auto"/>
        <w:ind w:firstLine="540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30.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jc w:val="center"/>
        <w:rPr>
          <w:rFonts w:ascii="Verdana" w:hAnsi="Verdana"/>
          <w:b/>
          <w:sz w:val="21"/>
        </w:rPr>
      </w:pPr>
      <w:r>
        <w:rPr>
          <w:rFonts w:ascii="Times New Roman" w:hAnsi="Times New Roman"/>
          <w:b/>
          <w:sz w:val="24"/>
        </w:rPr>
        <w:t>X. Заключительные положения.</w:t>
      </w:r>
    </w:p>
    <w:p w:rsidR="00057790" w:rsidRDefault="001C2845">
      <w:pPr>
        <w:spacing w:after="0" w:line="240" w:lineRule="auto"/>
        <w:jc w:val="both"/>
        <w:rPr>
          <w:rFonts w:ascii="Verdana" w:hAnsi="Verdana"/>
          <w:sz w:val="21"/>
        </w:rPr>
      </w:pPr>
      <w:r>
        <w:rPr>
          <w:rFonts w:ascii="Times New Roman" w:hAnsi="Times New Roman"/>
          <w:sz w:val="24"/>
        </w:rPr>
        <w:t> </w:t>
      </w:r>
    </w:p>
    <w:p w:rsidR="00057790" w:rsidRDefault="001C28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32. По вопросам, прямо не урегулированным настоящим договором, стороны руководствуются законодательством Российской Федерации."</w:t>
      </w:r>
    </w:p>
    <w:p w:rsidR="00057790" w:rsidRDefault="001C28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XI. Особые условия.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71"/>
        <w:gridCol w:w="1613"/>
        <w:gridCol w:w="1613"/>
        <w:gridCol w:w="1934"/>
        <w:gridCol w:w="1589"/>
        <w:gridCol w:w="1592"/>
      </w:tblGrid>
      <w:tr w:rsidR="00057790">
        <w:tc>
          <w:tcPr>
            <w:tcW w:w="1571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и номер</w:t>
            </w:r>
          </w:p>
        </w:tc>
        <w:tc>
          <w:tcPr>
            <w:tcW w:w="1613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установки</w:t>
            </w:r>
          </w:p>
        </w:tc>
        <w:tc>
          <w:tcPr>
            <w:tcW w:w="1613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установки</w:t>
            </w:r>
          </w:p>
        </w:tc>
        <w:tc>
          <w:tcPr>
            <w:tcW w:w="1934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опломбирования</w:t>
            </w:r>
          </w:p>
        </w:tc>
        <w:tc>
          <w:tcPr>
            <w:tcW w:w="1589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пломбы</w:t>
            </w:r>
          </w:p>
        </w:tc>
        <w:tc>
          <w:tcPr>
            <w:tcW w:w="1592" w:type="dxa"/>
          </w:tcPr>
          <w:p w:rsidR="00057790" w:rsidRDefault="001C28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поверки</w:t>
            </w:r>
          </w:p>
        </w:tc>
      </w:tr>
      <w:tr w:rsidR="00057790">
        <w:tc>
          <w:tcPr>
            <w:tcW w:w="1571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3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3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4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9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92" w:type="dxa"/>
          </w:tcPr>
          <w:p w:rsidR="00057790" w:rsidRDefault="00057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57790" w:rsidRDefault="00057790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057790" w:rsidRDefault="00057790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057790" w:rsidRDefault="001C2845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XII. Приложения</w:t>
      </w:r>
    </w:p>
    <w:p w:rsidR="00057790" w:rsidRDefault="00057790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7790" w:rsidRDefault="001C28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1 -  Согласие на обработку персональных данных.</w:t>
      </w:r>
    </w:p>
    <w:p w:rsidR="00057790" w:rsidRDefault="001C28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 – Акт о разграничении балансовой принадлежности и эксплуатационной ответственности.</w:t>
      </w:r>
    </w:p>
    <w:p w:rsidR="00057790" w:rsidRDefault="0005779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57790" w:rsidRDefault="001C2845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XIII. Юридические адреса, банковские реквизиты, и подписи Сторон</w:t>
      </w:r>
    </w:p>
    <w:p w:rsidR="00057790" w:rsidRDefault="00057790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05779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«Ресурсоснабжающая организация»: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Государственное унитарное предприятие «Водоканал Ленинградской области»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u w:val="single"/>
              </w:rPr>
              <w:t>Юридический адрес</w:t>
            </w:r>
            <w:r>
              <w:rPr>
                <w:rFonts w:ascii="Times New Roman" w:hAnsi="Times New Roman"/>
              </w:rPr>
              <w:t xml:space="preserve">: </w:t>
            </w:r>
            <w:r w:rsidR="006020C0">
              <w:rPr>
                <w:rFonts w:ascii="Times New Roman" w:hAnsi="Times New Roman"/>
              </w:rPr>
              <w:t>_______________________</w:t>
            </w:r>
          </w:p>
          <w:p w:rsidR="00057790" w:rsidRDefault="001C284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Фактический адрес: 191124, г. Санкт- Петербург, Синопская наб., д. 74 А,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</w:rPr>
              <w:t xml:space="preserve">тел. 8 (812)  403-00-53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 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4" w:history="1">
              <w:r>
                <w:rPr>
                  <w:rFonts w:ascii="Times New Roman" w:hAnsi="Times New Roman"/>
                  <w:color w:val="0563C1"/>
                  <w:u w:val="single"/>
                </w:rPr>
                <w:t>info@vodokanal-lo.ru</w:t>
              </w:r>
            </w:hyperlink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ИНН 4703144282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ОГРН 1167847156300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«Потребитель»:</w:t>
            </w:r>
          </w:p>
          <w:p w:rsidR="00057790" w:rsidRDefault="0005779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  <w:b/>
              </w:rPr>
              <w:t>______________________________________________________________________________________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Паспорт:  серия _______  № ____________________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: «___»___________________  ______г.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:rsidR="00057790" w:rsidRDefault="0005779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779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ГУП «Леноблводоканал» Производственное управление ________________________ района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Адрес:___________________________________ 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КПП 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(производственного управления)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САНКТ-ПЕТЕРБУРГСКИЙ  РФ АО «РОССЕЛЬХОЗБАНК»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БИК 044030910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р/с 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(производственного управления)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к/с 30101810900000000910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Адрес: 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______________________________________________Тел__________________________________________</w:t>
            </w:r>
          </w:p>
          <w:p w:rsidR="00057790" w:rsidRDefault="001C2845">
            <w:pPr>
              <w:spacing w:after="0" w:line="276" w:lineRule="auto"/>
              <w:rPr>
                <w:rFonts w:ascii="Times New Roman" w:hAnsi="Times New Roman"/>
                <w:color w:val="0563C1"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 xml:space="preserve">Е-mail: </w:t>
            </w:r>
            <w:r>
              <w:rPr>
                <w:rFonts w:ascii="Times New Roman" w:hAnsi="Times New Roman"/>
                <w:u w:val="single"/>
              </w:rPr>
              <w:t>_______________________________________</w:t>
            </w:r>
          </w:p>
          <w:p w:rsidR="00057790" w:rsidRDefault="00057790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057790" w:rsidRDefault="00057790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057790" w:rsidRDefault="001C2845">
      <w:pPr>
        <w:spacing w:after="0" w:line="360" w:lineRule="auto"/>
        <w:ind w:firstLine="2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 О Д П И С И:</w:t>
      </w:r>
    </w:p>
    <w:p w:rsidR="00057790" w:rsidRDefault="00057790">
      <w:pPr>
        <w:spacing w:after="0" w:line="360" w:lineRule="auto"/>
        <w:ind w:firstLine="283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471"/>
      </w:tblGrid>
      <w:tr w:rsidR="00057790">
        <w:trPr>
          <w:trHeight w:val="229"/>
        </w:trPr>
        <w:tc>
          <w:tcPr>
            <w:tcW w:w="4820" w:type="dxa"/>
            <w:shd w:val="clear" w:color="auto" w:fill="auto"/>
          </w:tcPr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Ресурсоснабжающая организация:</w:t>
            </w:r>
          </w:p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ГУП «Леноблводоканал»</w:t>
            </w:r>
          </w:p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Производственного управления</w:t>
            </w:r>
          </w:p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 района</w:t>
            </w:r>
          </w:p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 (_______________)</w:t>
            </w:r>
          </w:p>
        </w:tc>
        <w:tc>
          <w:tcPr>
            <w:tcW w:w="5471" w:type="dxa"/>
            <w:shd w:val="clear" w:color="auto" w:fill="auto"/>
          </w:tcPr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Потребитель:</w:t>
            </w:r>
          </w:p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________________________(____________)              </w:t>
            </w:r>
          </w:p>
        </w:tc>
      </w:tr>
      <w:tr w:rsidR="00057790">
        <w:trPr>
          <w:trHeight w:val="252"/>
        </w:trPr>
        <w:tc>
          <w:tcPr>
            <w:tcW w:w="4820" w:type="dxa"/>
            <w:shd w:val="clear" w:color="auto" w:fill="auto"/>
          </w:tcPr>
          <w:p w:rsidR="00057790" w:rsidRDefault="001C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«____»________________20__г.       </w:t>
            </w:r>
          </w:p>
        </w:tc>
        <w:tc>
          <w:tcPr>
            <w:tcW w:w="5471" w:type="dxa"/>
            <w:shd w:val="clear" w:color="auto" w:fill="auto"/>
          </w:tcPr>
          <w:p w:rsidR="00057790" w:rsidRDefault="001C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«___»_______________________20__г.</w:t>
            </w:r>
          </w:p>
          <w:p w:rsidR="00057790" w:rsidRDefault="0005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7790">
        <w:trPr>
          <w:trHeight w:val="80"/>
        </w:trPr>
        <w:tc>
          <w:tcPr>
            <w:tcW w:w="4820" w:type="dxa"/>
            <w:shd w:val="clear" w:color="auto" w:fill="auto"/>
          </w:tcPr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shd w:val="clear" w:color="auto" w:fill="auto"/>
          </w:tcPr>
          <w:p w:rsidR="00057790" w:rsidRDefault="000577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57790" w:rsidRDefault="0005779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6020C0" w:rsidRDefault="006020C0">
      <w:pPr>
        <w:spacing w:after="0" w:line="240" w:lineRule="auto"/>
        <w:jc w:val="right"/>
        <w:rPr>
          <w:rFonts w:ascii="Times New Roman" w:hAnsi="Times New Roman"/>
        </w:rPr>
      </w:pPr>
    </w:p>
    <w:p w:rsidR="00057790" w:rsidRDefault="001C2845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Приложение № 1</w:t>
      </w:r>
    </w:p>
    <w:p w:rsidR="00057790" w:rsidRDefault="001C2845">
      <w:pPr>
        <w:spacing w:after="0" w:line="192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к договору холодного водоснабжения </w:t>
      </w:r>
    </w:p>
    <w:p w:rsidR="00057790" w:rsidRDefault="001C2845">
      <w:pPr>
        <w:spacing w:after="0" w:line="192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(или) водоотведения </w:t>
      </w:r>
    </w:p>
    <w:p w:rsidR="00057790" w:rsidRDefault="001C284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от __________ №_____</w:t>
      </w:r>
    </w:p>
    <w:p w:rsidR="00057790" w:rsidRDefault="00057790">
      <w:pPr>
        <w:spacing w:after="0" w:line="240" w:lineRule="auto"/>
        <w:jc w:val="center"/>
        <w:rPr>
          <w:rFonts w:ascii="Times New Roman,Bold" w:hAnsi="Times New Roman,Bold"/>
          <w:b/>
          <w:sz w:val="24"/>
        </w:rPr>
      </w:pP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</w:t>
      </w: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057790" w:rsidRDefault="000577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_____________                                                                        «____» _________________ 20 ____г.</w:t>
      </w:r>
    </w:p>
    <w:p w:rsidR="00057790" w:rsidRDefault="0005779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_________________________________________________________________________________</w:t>
      </w: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полностью)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Паспорт: серия _______ № _________________ выдан «___»_________________ _________г.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</w:t>
      </w:r>
    </w:p>
    <w:p w:rsidR="00057790" w:rsidRDefault="001C284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(вид документа, удостоверяющий личность, кем и когда выдан)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 _________________________________________________________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057790" w:rsidRDefault="001C284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даю свое согласие Производственному Управлению __________________________ района ГУП «Леноблводоканал»</w:t>
      </w:r>
    </w:p>
    <w:p w:rsidR="00057790" w:rsidRDefault="001C28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нахождения: __________________________________________________________________________________</w:t>
      </w:r>
    </w:p>
    <w:p w:rsidR="00057790" w:rsidRDefault="001C28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(далее именуется «Контрагент») на обработку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 и подтверждаю, что, давая такое согласие, я действую своей волей и в своем интересе. Согласие дается мною для целей заключения с Контрагентом любых договоров и их дальнейшего исполнения, принятия решений или совершения иных действий, порождающих юридические последствия в отношении меня или других лиц, предоставления мне информации об оказываемых Контрагентом услугах, выполняемых работах, реализуемых товарах, организации и осуществления налогового, бухгалтерского, управленческого и иных видов учета Контрагента и распространяется на следующую информацию: мои фамилия, имя, отчество, год, месяц, дата и место рождения, адрес, семейное, социальное, имущественное положение, образование, профессия, доходы, и любая иная информация, относящаяся к моей личности, доступная либо известная в любой конкретный момент времени Контрагенту (далее именуется «Персональные данные»).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целей. 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услуг, выполнению работ, реализации товаров, организации и осуществлению налогового, бухгалтерского, управленческого, абонентского и иных видов учета Контрагента в указанных целях, передачи Контрагентом принадлежащих ему функций и полномочий иному лицу, Контрагент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 </w:t>
      </w:r>
    </w:p>
    <w:p w:rsidR="00057790" w:rsidRDefault="0005779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7790" w:rsidRDefault="001C2845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Подпись: __________________________________________________________________</w:t>
      </w:r>
    </w:p>
    <w:sectPr w:rsidR="00057790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90"/>
    <w:rsid w:val="00057790"/>
    <w:rsid w:val="001C2845"/>
    <w:rsid w:val="006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EABE"/>
  <w15:docId w15:val="{8CAF4158-6695-4660-B865-1F770F8F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dokanal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Сусленко Кира Александровна</dc:creator>
  <cp:lastModifiedBy>Сусленко Кира Александровна</cp:lastModifiedBy>
  <cp:revision>3</cp:revision>
  <dcterms:created xsi:type="dcterms:W3CDTF">2024-10-03T08:40:00Z</dcterms:created>
  <dcterms:modified xsi:type="dcterms:W3CDTF">2025-02-13T05:47:00Z</dcterms:modified>
</cp:coreProperties>
</file>