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54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265F">
        <w:rPr>
          <w:rFonts w:ascii="Times New Roman" w:hAnsi="Times New Roman" w:cs="Times New Roman"/>
          <w:b/>
        </w:rPr>
        <w:t>Дополнительное соглашение</w:t>
      </w:r>
    </w:p>
    <w:p w:rsidR="00490CD0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265F">
        <w:rPr>
          <w:rFonts w:ascii="Times New Roman" w:hAnsi="Times New Roman" w:cs="Times New Roman"/>
          <w:b/>
        </w:rPr>
        <w:t>к договору управления многоквартирным домом.</w:t>
      </w:r>
    </w:p>
    <w:p w:rsidR="00490CD0" w:rsidRPr="0013265F" w:rsidRDefault="00490CD0" w:rsidP="00490C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90CD0" w:rsidRPr="0013265F" w:rsidRDefault="00490CD0" w:rsidP="00523200">
      <w:pPr>
        <w:tabs>
          <w:tab w:val="left" w:pos="717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п. Сосново</w:t>
      </w:r>
      <w:r w:rsidR="00523200">
        <w:rPr>
          <w:rFonts w:ascii="Times New Roman" w:hAnsi="Times New Roman" w:cs="Times New Roman"/>
        </w:rPr>
        <w:tab/>
        <w:t>«____»_____________2015г</w:t>
      </w:r>
    </w:p>
    <w:p w:rsidR="00490CD0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6D33B4" w:rsidRDefault="00490CD0" w:rsidP="006D33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Закрытое акционерное общество «ТВЭЛОблСервис»</w:t>
      </w:r>
      <w:r w:rsidR="00410096" w:rsidRPr="0013265F">
        <w:rPr>
          <w:rFonts w:ascii="Times New Roman" w:hAnsi="Times New Roman" w:cs="Times New Roman"/>
        </w:rPr>
        <w:t>, в лице Г</w:t>
      </w:r>
      <w:r w:rsidRPr="0013265F">
        <w:rPr>
          <w:rFonts w:ascii="Times New Roman" w:hAnsi="Times New Roman" w:cs="Times New Roman"/>
        </w:rPr>
        <w:t>енеральн</w:t>
      </w:r>
      <w:r w:rsidR="006D33B4" w:rsidRPr="0013265F">
        <w:rPr>
          <w:rFonts w:ascii="Times New Roman" w:hAnsi="Times New Roman" w:cs="Times New Roman"/>
        </w:rPr>
        <w:t xml:space="preserve">ого директора Самойловой Н.Н., </w:t>
      </w:r>
      <w:r w:rsidRPr="0013265F">
        <w:rPr>
          <w:rFonts w:ascii="Times New Roman" w:hAnsi="Times New Roman" w:cs="Times New Roman"/>
        </w:rPr>
        <w:t xml:space="preserve">действующей на основании Устава именуемое в дальнейшем «Управляющая компания», и </w:t>
      </w:r>
      <w:r w:rsidR="006D33B4" w:rsidRPr="0013265F">
        <w:rPr>
          <w:rFonts w:ascii="Times New Roman" w:hAnsi="Times New Roman" w:cs="Times New Roman"/>
        </w:rPr>
        <w:t>_______________________________________________________</w:t>
      </w:r>
      <w:r w:rsidR="00FD384F" w:rsidRPr="0013265F">
        <w:rPr>
          <w:rFonts w:ascii="Times New Roman" w:hAnsi="Times New Roman" w:cs="Times New Roman"/>
        </w:rPr>
        <w:t>________________</w:t>
      </w:r>
      <w:r w:rsidR="0013265F">
        <w:rPr>
          <w:rFonts w:ascii="Times New Roman" w:hAnsi="Times New Roman" w:cs="Times New Roman"/>
        </w:rPr>
        <w:t>___________________</w:t>
      </w:r>
      <w:r w:rsidR="006D33B4" w:rsidRPr="0013265F">
        <w:rPr>
          <w:rFonts w:ascii="Times New Roman" w:hAnsi="Times New Roman" w:cs="Times New Roman"/>
        </w:rPr>
        <w:t>_</w:t>
      </w:r>
    </w:p>
    <w:p w:rsidR="00523200" w:rsidRPr="0013265F" w:rsidRDefault="00523200" w:rsidP="005232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6D33B4" w:rsidRPr="0013265F" w:rsidRDefault="006D33B4" w:rsidP="001326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являющийся собственником помещения по адресу</w:t>
      </w:r>
      <w:r w:rsidR="006518AA">
        <w:rPr>
          <w:rFonts w:ascii="Times New Roman" w:hAnsi="Times New Roman" w:cs="Times New Roman"/>
        </w:rPr>
        <w:t xml:space="preserve">: </w:t>
      </w:r>
      <w:r w:rsidR="00FC6CF2">
        <w:rPr>
          <w:rFonts w:ascii="Times New Roman" w:hAnsi="Times New Roman" w:cs="Times New Roman"/>
        </w:rPr>
        <w:t>п. Коммунары</w:t>
      </w:r>
      <w:r w:rsidR="0013265F">
        <w:rPr>
          <w:rFonts w:ascii="Times New Roman" w:hAnsi="Times New Roman" w:cs="Times New Roman"/>
        </w:rPr>
        <w:t xml:space="preserve">, ул. </w:t>
      </w:r>
      <w:r w:rsidR="002E7D49">
        <w:rPr>
          <w:rFonts w:ascii="Times New Roman" w:hAnsi="Times New Roman" w:cs="Times New Roman"/>
        </w:rPr>
        <w:t>Новая</w:t>
      </w:r>
      <w:r w:rsidR="0013265F">
        <w:rPr>
          <w:rFonts w:ascii="Times New Roman" w:hAnsi="Times New Roman" w:cs="Times New Roman"/>
        </w:rPr>
        <w:t>, д.</w:t>
      </w:r>
      <w:r w:rsidR="002E7D49">
        <w:rPr>
          <w:rFonts w:ascii="Times New Roman" w:hAnsi="Times New Roman" w:cs="Times New Roman"/>
        </w:rPr>
        <w:t>1</w:t>
      </w:r>
      <w:r w:rsidR="00044FDC">
        <w:rPr>
          <w:rFonts w:ascii="Times New Roman" w:hAnsi="Times New Roman" w:cs="Times New Roman"/>
        </w:rPr>
        <w:t>, кв._________</w:t>
      </w:r>
    </w:p>
    <w:p w:rsidR="006D33B4" w:rsidRPr="0013265F" w:rsidRDefault="006D33B4" w:rsidP="00490C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заключили настоящее Дополнительное соглашение о нижеследующем:</w:t>
      </w:r>
    </w:p>
    <w:p w:rsidR="006D33B4" w:rsidRPr="0013265F" w:rsidRDefault="006D33B4" w:rsidP="00A75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Добавить в договор управления многоквартирным домом пункт 4.1.7.1 «Холодное водоснабжение, водоотведение, отопление, горячее водоснабжение».</w:t>
      </w:r>
    </w:p>
    <w:p w:rsidR="00A75A7D" w:rsidRPr="0013265F" w:rsidRDefault="006D33B4" w:rsidP="006D33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пункт 4.1.7.2 </w:t>
      </w:r>
      <w:r w:rsidR="00A75A7D" w:rsidRPr="0013265F">
        <w:rPr>
          <w:rFonts w:ascii="Times New Roman" w:hAnsi="Times New Roman" w:cs="Times New Roman"/>
        </w:rPr>
        <w:t>«Коммунальные услуги электроснабжения предоставляются потребителям РСО на основании заключенных ею с собственниками помещений договоров энергоснабжения, содержащих условия предоставления коммунальных услуг электроснабжения, сложившихся до 30.06.2015г.</w:t>
      </w:r>
    </w:p>
    <w:p w:rsidR="006D33B4" w:rsidRPr="0013265F" w:rsidRDefault="00A75A7D" w:rsidP="00A75A7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Коммунальные услуги газоснабжения предоставляются потребителям поставщиком газа в соответствии с Правилами поставки газа для обеспечения коммунально-бытовых нужд граждан, утвержденных Постановлением Правительства РФ от 21.07.2008г №549 (с учетом п.13 указанных Правил)</w:t>
      </w:r>
      <w:r w:rsidR="003B3EB1" w:rsidRPr="0013265F">
        <w:rPr>
          <w:rFonts w:ascii="Times New Roman" w:hAnsi="Times New Roman" w:cs="Times New Roman"/>
        </w:rPr>
        <w:t>, а также пп. «б» п.2 Постановления Правительства РФ от 06.05.2011г.№354.</w:t>
      </w:r>
    </w:p>
    <w:p w:rsidR="00116009" w:rsidRPr="0013265F" w:rsidRDefault="00116009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Дополнить пункт 5.1 «</w:t>
      </w:r>
      <w:r w:rsidRPr="006E262E">
        <w:rPr>
          <w:rFonts w:ascii="Times New Roman" w:hAnsi="Times New Roman" w:cs="Times New Roman"/>
          <w:color w:val="FF0000"/>
        </w:rPr>
        <w:t>Уборка придомовой территории</w:t>
      </w:r>
      <w:r w:rsidRPr="0013265F">
        <w:rPr>
          <w:rFonts w:ascii="Times New Roman" w:hAnsi="Times New Roman" w:cs="Times New Roman"/>
        </w:rPr>
        <w:t>».</w:t>
      </w:r>
    </w:p>
    <w:p w:rsidR="00116009" w:rsidRPr="0013265F" w:rsidRDefault="00116009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</w:t>
      </w:r>
      <w:r w:rsidR="008F1BD6" w:rsidRPr="0013265F">
        <w:rPr>
          <w:rFonts w:ascii="Times New Roman" w:hAnsi="Times New Roman" w:cs="Times New Roman"/>
        </w:rPr>
        <w:t>пункт 5.8.1 «Ежемесячно снимать показания в период с 23 – по 25 число текущего месяца и передавать не позднее 25-го числа».</w:t>
      </w:r>
    </w:p>
    <w:p w:rsidR="00277C90" w:rsidRPr="0013265F" w:rsidRDefault="008F1BD6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Добавить в договор управления многоквартирным домом пункт 5.13 «Цен</w:t>
      </w:r>
      <w:r w:rsidR="00277C90" w:rsidRPr="0013265F">
        <w:rPr>
          <w:rFonts w:ascii="Times New Roman" w:hAnsi="Times New Roman" w:cs="Times New Roman"/>
        </w:rPr>
        <w:t>а договора на момент заключения:</w:t>
      </w:r>
    </w:p>
    <w:tbl>
      <w:tblPr>
        <w:tblW w:w="6260" w:type="dxa"/>
        <w:jc w:val="center"/>
        <w:tblLook w:val="04A0" w:firstRow="1" w:lastRow="0" w:firstColumn="1" w:lastColumn="0" w:noHBand="0" w:noVBand="1"/>
      </w:tblPr>
      <w:tblGrid>
        <w:gridCol w:w="4680"/>
        <w:gridCol w:w="1580"/>
      </w:tblGrid>
      <w:tr w:rsidR="00277C90" w:rsidRPr="0013265F" w:rsidTr="00277C90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90" w:rsidRPr="0013265F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услуги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90" w:rsidRPr="0013265F" w:rsidRDefault="00277C90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3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руб/м</w:t>
            </w:r>
            <w:r w:rsidRPr="0013265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E7D49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7,86</w:t>
            </w:r>
            <w:bookmarkStart w:id="0" w:name="_GoBack"/>
            <w:bookmarkEnd w:id="0"/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74336E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Уборка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74336E" w:rsidP="00743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РИЦ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743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743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ВДГО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3,23</w:t>
            </w:r>
          </w:p>
        </w:tc>
      </w:tr>
    </w:tbl>
    <w:p w:rsidR="00A52041" w:rsidRPr="0013265F" w:rsidRDefault="008F1BD6" w:rsidP="00A520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</w:t>
      </w:r>
      <w:r w:rsidR="00A52041" w:rsidRPr="0013265F">
        <w:rPr>
          <w:rFonts w:ascii="Times New Roman" w:hAnsi="Times New Roman" w:cs="Times New Roman"/>
        </w:rPr>
        <w:t>Раздел 12 «Акт разграничения балансовой принадлежности и эксплуатационной ответственности</w:t>
      </w:r>
      <w:r w:rsidR="00FD384F" w:rsidRPr="0013265F">
        <w:rPr>
          <w:rFonts w:ascii="Times New Roman" w:hAnsi="Times New Roman" w:cs="Times New Roman"/>
        </w:rPr>
        <w:t>:</w:t>
      </w:r>
      <w:r w:rsidR="00A52041" w:rsidRPr="0013265F">
        <w:rPr>
          <w:rFonts w:ascii="Times New Roman" w:hAnsi="Times New Roman" w:cs="Times New Roman"/>
        </w:rPr>
        <w:t xml:space="preserve"> </w:t>
      </w:r>
    </w:p>
    <w:p w:rsidR="00A52041" w:rsidRPr="0013265F" w:rsidRDefault="00A52041" w:rsidP="00A52041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1. Границей балансовой принадлежности и эксплуатационной ответственности внутридомовых инженерных систем холодного и горячего водоснабжения и газоснабжения, является первые запорно-регулировочные краны на отводах внутриквартирной разводки от стояков.</w:t>
      </w:r>
    </w:p>
    <w:p w:rsidR="00A52041" w:rsidRPr="0013265F" w:rsidRDefault="0013265F" w:rsidP="00A52041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2. </w:t>
      </w:r>
      <w:r w:rsidR="00A52041" w:rsidRPr="0013265F">
        <w:rPr>
          <w:rFonts w:ascii="Times New Roman" w:hAnsi="Times New Roman" w:cs="Times New Roman"/>
        </w:rPr>
        <w:t>Границей балансовой принадлежности и эксплуатационной ответственности внутридомовых инженерных систем водоотведения являются ответвления от стояков до первых стыковых соединений.</w:t>
      </w:r>
    </w:p>
    <w:p w:rsidR="00A52041" w:rsidRPr="0013265F" w:rsidRDefault="00A52041" w:rsidP="0013265F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3. Границей балансовой принадлежности и эксплуатационной ответственности внутридомовых инженерных систем электроснабжения являются  индивидуальные, общие (квартирные) прибо</w:t>
      </w:r>
      <w:r w:rsidR="00FD384F" w:rsidRPr="0013265F">
        <w:rPr>
          <w:rFonts w:ascii="Times New Roman" w:hAnsi="Times New Roman" w:cs="Times New Roman"/>
        </w:rPr>
        <w:t>ров учета электрической энергии».</w:t>
      </w:r>
    </w:p>
    <w:p w:rsidR="00FD384F" w:rsidRPr="0013265F" w:rsidRDefault="00FD384F" w:rsidP="00FD3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Соглашение вступает в силу с момента его подписания и является неотъемлемой частью договора управления многоквартирным домом.</w:t>
      </w:r>
    </w:p>
    <w:p w:rsidR="00FD384F" w:rsidRPr="0013265F" w:rsidRDefault="00FD384F" w:rsidP="00FD3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FD384F" w:rsidRDefault="00FD384F" w:rsidP="00A5204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3265F" w:rsidRPr="0013265F" w:rsidRDefault="0013265F" w:rsidP="00A5204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4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077"/>
      </w:tblGrid>
      <w:tr w:rsidR="00410096" w:rsidRPr="0013265F" w:rsidTr="00410096">
        <w:tc>
          <w:tcPr>
            <w:tcW w:w="4242" w:type="dxa"/>
          </w:tcPr>
          <w:p w:rsidR="00FD384F" w:rsidRPr="0013265F" w:rsidRDefault="00FD384F" w:rsidP="00A520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Собственник</w:t>
            </w:r>
          </w:p>
          <w:p w:rsidR="00FD384F" w:rsidRPr="0013265F" w:rsidRDefault="00FD384F" w:rsidP="00FD384F">
            <w:pPr>
              <w:rPr>
                <w:rFonts w:ascii="Times New Roman" w:hAnsi="Times New Roman" w:cs="Times New Roman"/>
              </w:rPr>
            </w:pPr>
          </w:p>
          <w:p w:rsidR="00FD384F" w:rsidRPr="0013265F" w:rsidRDefault="00FD384F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</w:t>
            </w:r>
            <w:r w:rsidR="00410096" w:rsidRPr="0013265F">
              <w:rPr>
                <w:rFonts w:ascii="Times New Roman" w:hAnsi="Times New Roman" w:cs="Times New Roman"/>
              </w:rPr>
              <w:t>___</w:t>
            </w:r>
            <w:r w:rsidRPr="0013265F">
              <w:rPr>
                <w:rFonts w:ascii="Times New Roman" w:hAnsi="Times New Roman" w:cs="Times New Roman"/>
              </w:rPr>
              <w:t>____/____________________/</w:t>
            </w: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__________________/___________________/</w:t>
            </w: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__________________/__________________/</w:t>
            </w:r>
          </w:p>
        </w:tc>
        <w:tc>
          <w:tcPr>
            <w:tcW w:w="5244" w:type="dxa"/>
          </w:tcPr>
          <w:p w:rsidR="00FD384F" w:rsidRPr="0013265F" w:rsidRDefault="00FD384F" w:rsidP="00410096">
            <w:pPr>
              <w:ind w:firstLine="742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Генеральный директор</w:t>
            </w:r>
          </w:p>
          <w:p w:rsidR="00410096" w:rsidRPr="0013265F" w:rsidRDefault="00410096" w:rsidP="00410096">
            <w:pPr>
              <w:rPr>
                <w:rFonts w:ascii="Times New Roman" w:hAnsi="Times New Roman" w:cs="Times New Roman"/>
              </w:rPr>
            </w:pPr>
          </w:p>
          <w:p w:rsidR="00FD384F" w:rsidRPr="0013265F" w:rsidRDefault="00410096" w:rsidP="00FD384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 xml:space="preserve">             </w:t>
            </w:r>
            <w:r w:rsidR="00FD384F" w:rsidRPr="0013265F">
              <w:rPr>
                <w:rFonts w:ascii="Times New Roman" w:hAnsi="Times New Roman" w:cs="Times New Roman"/>
              </w:rPr>
              <w:t>____________________Н.Н. Самойлова</w:t>
            </w:r>
          </w:p>
        </w:tc>
      </w:tr>
    </w:tbl>
    <w:p w:rsidR="00490CD0" w:rsidRPr="0013265F" w:rsidRDefault="00490CD0" w:rsidP="00FD38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490CD0" w:rsidRPr="0013265F" w:rsidSect="00277C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51C58"/>
    <w:multiLevelType w:val="hybridMultilevel"/>
    <w:tmpl w:val="7FA8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42"/>
    <w:rsid w:val="00044FDC"/>
    <w:rsid w:val="000B1B3E"/>
    <w:rsid w:val="00116009"/>
    <w:rsid w:val="0013265F"/>
    <w:rsid w:val="00277C90"/>
    <w:rsid w:val="002E7D49"/>
    <w:rsid w:val="003B3EB1"/>
    <w:rsid w:val="00410096"/>
    <w:rsid w:val="00490CD0"/>
    <w:rsid w:val="00523200"/>
    <w:rsid w:val="006518AA"/>
    <w:rsid w:val="006D33B4"/>
    <w:rsid w:val="006E262E"/>
    <w:rsid w:val="0074336E"/>
    <w:rsid w:val="00807F46"/>
    <w:rsid w:val="008F1BD6"/>
    <w:rsid w:val="009E4B42"/>
    <w:rsid w:val="00A52041"/>
    <w:rsid w:val="00A75A7D"/>
    <w:rsid w:val="00D36D54"/>
    <w:rsid w:val="00D87402"/>
    <w:rsid w:val="00DA1BAF"/>
    <w:rsid w:val="00FC6CF2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9928-2068-4CBF-97C4-FB04E89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B4"/>
    <w:pPr>
      <w:ind w:left="720"/>
      <w:contextualSpacing/>
    </w:pPr>
  </w:style>
  <w:style w:type="table" w:styleId="a4">
    <w:name w:val="Table Grid"/>
    <w:basedOn w:val="a1"/>
    <w:uiPriority w:val="39"/>
    <w:rsid w:val="00FD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Волынкина</dc:creator>
  <cp:keywords/>
  <dc:description/>
  <cp:lastModifiedBy>Светлана Анатольевна Волынкина</cp:lastModifiedBy>
  <cp:revision>13</cp:revision>
  <cp:lastPrinted>2015-11-24T13:40:00Z</cp:lastPrinted>
  <dcterms:created xsi:type="dcterms:W3CDTF">2015-11-23T13:54:00Z</dcterms:created>
  <dcterms:modified xsi:type="dcterms:W3CDTF">2015-12-22T06:45:00Z</dcterms:modified>
</cp:coreProperties>
</file>